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43C3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资格承诺函：</w:t>
      </w:r>
      <w:bookmarkStart w:id="0" w:name="_GoBack"/>
      <w:bookmarkEnd w:id="0"/>
    </w:p>
    <w:p w14:paraId="3199A8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6645"/>
            <wp:effectExtent l="0" t="0" r="13335" b="1905"/>
            <wp:docPr id="2" name="图片 2" descr="资格及资信证明部分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格及资信证明部分_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6645"/>
            <wp:effectExtent l="0" t="0" r="13335" b="1905"/>
            <wp:docPr id="1" name="图片 1" descr="资格及资信证明部分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资格及资信证明部分_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28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2026-02-28T03:52:01Z</dcterms:created>
  <dc:creator>Administrator</dc:creator>
  <cp:lastModifiedBy>焦</cp:lastModifiedBy>
  <dcterms:modified xsi:type="dcterms:W3CDTF">2026-02-28T03:52:22Z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eyJoZGlkIjoiODVhOTJkYjU2NGNhMWE3ZDA0Y2I5YjBiZTc5NjNmNTkiLCJ1c2VySWQiOiI3NTkyODgxNjMifQ==</vt:lpwstr>
  </property>
  <property fmtid="{D5CDD505-2E9C-101B-9397-08002B2CF9AE}" pid="4" name="ICV">
    <vt:lpwstr>DA6ABFA761CD4597B4B8B4B7E032932A_12</vt:lpwstr>
  </property>
</Properties>
</file>