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99CE">
      <w:pPr>
        <w:spacing w:line="800" w:lineRule="exact"/>
        <w:jc w:val="center"/>
        <w:rPr>
          <w:rFonts w:hint="eastAsia" w:ascii="宋体" w:hAnsi="宋体"/>
          <w:b/>
          <w:sz w:val="52"/>
          <w:szCs w:val="52"/>
        </w:rPr>
      </w:pPr>
    </w:p>
    <w:p w14:paraId="30724E6A">
      <w:pPr>
        <w:spacing w:line="800" w:lineRule="exact"/>
        <w:jc w:val="center"/>
        <w:rPr>
          <w:rFonts w:hint="eastAsia" w:ascii="宋体" w:hAnsi="宋体"/>
          <w:b/>
          <w:sz w:val="52"/>
          <w:szCs w:val="52"/>
        </w:rPr>
      </w:pPr>
    </w:p>
    <w:p w14:paraId="10FAB6D9">
      <w:pPr>
        <w:pStyle w:val="14"/>
        <w:spacing w:line="0" w:lineRule="atLeast"/>
        <w:jc w:val="center"/>
        <w:rPr>
          <w:rFonts w:hint="eastAsia" w:hAnsi="宋体"/>
          <w:b/>
          <w:sz w:val="36"/>
        </w:rPr>
      </w:pPr>
    </w:p>
    <w:p w14:paraId="786933CD">
      <w:pPr>
        <w:pStyle w:val="14"/>
        <w:spacing w:line="0" w:lineRule="atLeast"/>
        <w:jc w:val="center"/>
        <w:rPr>
          <w:rFonts w:hint="eastAsia"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6193EA81">
      <w:pPr>
        <w:pStyle w:val="14"/>
        <w:spacing w:line="0" w:lineRule="atLeast"/>
        <w:jc w:val="center"/>
        <w:rPr>
          <w:rFonts w:hint="eastAsia" w:hAnsi="宋体"/>
          <w:b/>
          <w:sz w:val="36"/>
        </w:rPr>
      </w:pPr>
    </w:p>
    <w:p w14:paraId="4020F058">
      <w:pPr>
        <w:pStyle w:val="14"/>
        <w:spacing w:line="0" w:lineRule="atLeast"/>
        <w:jc w:val="center"/>
        <w:rPr>
          <w:rFonts w:hint="eastAsia" w:hAnsi="宋体"/>
          <w:b/>
          <w:sz w:val="36"/>
        </w:rPr>
      </w:pPr>
    </w:p>
    <w:p w14:paraId="7ABC2935">
      <w:pPr>
        <w:pStyle w:val="14"/>
        <w:spacing w:line="0" w:lineRule="atLeast"/>
        <w:jc w:val="center"/>
        <w:rPr>
          <w:rFonts w:hint="eastAsia" w:hAnsi="宋体"/>
          <w:b/>
          <w:sz w:val="36"/>
        </w:rPr>
      </w:pPr>
    </w:p>
    <w:p w14:paraId="4E518816">
      <w:pPr>
        <w:pStyle w:val="14"/>
        <w:spacing w:line="0" w:lineRule="atLeast"/>
        <w:jc w:val="center"/>
        <w:rPr>
          <w:rFonts w:hint="eastAsia" w:hAnsi="宋体"/>
          <w:b/>
          <w:sz w:val="36"/>
        </w:rPr>
      </w:pPr>
    </w:p>
    <w:p w14:paraId="6563E8DB">
      <w:pPr>
        <w:pStyle w:val="14"/>
        <w:spacing w:line="400" w:lineRule="exact"/>
        <w:rPr>
          <w:rFonts w:hint="eastAsia" w:hAnsi="宋体"/>
          <w:b/>
          <w:sz w:val="36"/>
        </w:rPr>
      </w:pPr>
    </w:p>
    <w:p w14:paraId="69D49473">
      <w:pPr>
        <w:pStyle w:val="14"/>
        <w:spacing w:line="400" w:lineRule="exact"/>
        <w:rPr>
          <w:rFonts w:hint="eastAsia" w:hAnsi="宋体"/>
          <w:b/>
          <w:sz w:val="36"/>
        </w:rPr>
      </w:pPr>
    </w:p>
    <w:p w14:paraId="49659DA4">
      <w:pPr>
        <w:pStyle w:val="14"/>
        <w:spacing w:line="640" w:lineRule="exact"/>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FXZB-2026109</w:t>
      </w:r>
    </w:p>
    <w:p w14:paraId="1E142770">
      <w:pPr>
        <w:pStyle w:val="14"/>
        <w:spacing w:line="640" w:lineRule="exact"/>
        <w:ind w:firstLine="643" w:firstLineChars="200"/>
        <w:rPr>
          <w:rFonts w:hint="eastAsia" w:hAnsi="宋体"/>
          <w:b/>
          <w:sz w:val="32"/>
          <w:szCs w:val="32"/>
          <w:lang w:eastAsia="zh-CN"/>
        </w:rPr>
      </w:pPr>
      <w:r>
        <w:rPr>
          <w:rFonts w:hint="eastAsia" w:hAnsi="宋体"/>
          <w:b/>
          <w:sz w:val="32"/>
          <w:szCs w:val="32"/>
        </w:rPr>
        <w:t>项目名称：</w:t>
      </w:r>
      <w:r>
        <w:rPr>
          <w:rFonts w:hint="eastAsia" w:hAnsi="宋体"/>
          <w:b/>
          <w:sz w:val="32"/>
          <w:szCs w:val="32"/>
          <w:lang w:eastAsia="zh-CN"/>
        </w:rPr>
        <w:t>福州大学城校区2026届毕业班学生宿舍桌面书架</w:t>
      </w:r>
    </w:p>
    <w:p w14:paraId="4702EB82">
      <w:pPr>
        <w:pStyle w:val="14"/>
        <w:spacing w:line="640" w:lineRule="exact"/>
        <w:ind w:firstLine="2249" w:firstLineChars="700"/>
        <w:rPr>
          <w:rFonts w:hint="eastAsia" w:hAnsi="宋体" w:eastAsia="宋体"/>
          <w:b/>
          <w:sz w:val="32"/>
          <w:szCs w:val="32"/>
          <w:lang w:eastAsia="zh-CN"/>
        </w:rPr>
      </w:pPr>
      <w:r>
        <w:rPr>
          <w:rFonts w:hint="eastAsia" w:hAnsi="宋体"/>
          <w:b/>
          <w:sz w:val="32"/>
          <w:szCs w:val="32"/>
          <w:lang w:eastAsia="zh-CN"/>
        </w:rPr>
        <w:t>和储物柜采购项目</w:t>
      </w:r>
    </w:p>
    <w:p w14:paraId="15F90C8E">
      <w:pPr>
        <w:pStyle w:val="14"/>
        <w:spacing w:line="640" w:lineRule="exact"/>
        <w:ind w:firstLine="643" w:firstLineChars="200"/>
        <w:rPr>
          <w:rFonts w:hint="eastAsia" w:hAnsi="宋体"/>
          <w:b/>
          <w:sz w:val="32"/>
          <w:szCs w:val="32"/>
        </w:rPr>
      </w:pPr>
      <w:r>
        <w:rPr>
          <w:rFonts w:hint="eastAsia" w:hAnsi="宋体"/>
          <w:b/>
          <w:sz w:val="32"/>
          <w:szCs w:val="32"/>
        </w:rPr>
        <w:t>采 购 人：福建农林大学</w:t>
      </w:r>
    </w:p>
    <w:p w14:paraId="381E2E43">
      <w:pPr>
        <w:spacing w:line="500" w:lineRule="exact"/>
        <w:rPr>
          <w:rFonts w:hint="eastAsia" w:ascii="宋体" w:hAnsi="宋体"/>
          <w:b/>
          <w:sz w:val="48"/>
        </w:rPr>
      </w:pPr>
    </w:p>
    <w:p w14:paraId="584D8D8E">
      <w:pPr>
        <w:spacing w:line="500" w:lineRule="exact"/>
        <w:jc w:val="center"/>
        <w:rPr>
          <w:rFonts w:hint="eastAsia" w:ascii="宋体" w:hAnsi="宋体"/>
          <w:b/>
          <w:sz w:val="32"/>
          <w:szCs w:val="32"/>
        </w:rPr>
      </w:pPr>
    </w:p>
    <w:p w14:paraId="2D6DFF85">
      <w:pPr>
        <w:spacing w:line="500" w:lineRule="exact"/>
        <w:jc w:val="center"/>
        <w:rPr>
          <w:rFonts w:hint="eastAsia" w:ascii="宋体" w:hAnsi="宋体"/>
          <w:b/>
          <w:sz w:val="32"/>
          <w:szCs w:val="32"/>
        </w:rPr>
      </w:pPr>
    </w:p>
    <w:p w14:paraId="43145B76">
      <w:pPr>
        <w:spacing w:line="500" w:lineRule="exact"/>
        <w:jc w:val="center"/>
        <w:rPr>
          <w:rFonts w:hint="eastAsia" w:ascii="宋体" w:hAnsi="宋体"/>
          <w:b/>
          <w:sz w:val="32"/>
          <w:szCs w:val="32"/>
        </w:rPr>
      </w:pPr>
    </w:p>
    <w:p w14:paraId="5E1462D3">
      <w:pPr>
        <w:spacing w:line="500" w:lineRule="exact"/>
        <w:jc w:val="both"/>
        <w:rPr>
          <w:rFonts w:hint="eastAsia" w:ascii="宋体" w:hAnsi="宋体"/>
          <w:b/>
          <w:sz w:val="32"/>
          <w:szCs w:val="32"/>
        </w:rPr>
      </w:pPr>
    </w:p>
    <w:p w14:paraId="09B15BAF">
      <w:pPr>
        <w:spacing w:line="500" w:lineRule="exact"/>
        <w:jc w:val="center"/>
        <w:rPr>
          <w:rFonts w:hint="eastAsia" w:ascii="宋体" w:hAnsi="宋体"/>
          <w:b/>
          <w:sz w:val="32"/>
          <w:szCs w:val="32"/>
        </w:rPr>
      </w:pPr>
    </w:p>
    <w:p w14:paraId="008EE2D1">
      <w:pPr>
        <w:spacing w:line="500" w:lineRule="exact"/>
        <w:jc w:val="center"/>
        <w:rPr>
          <w:rFonts w:hint="eastAsia" w:ascii="宋体" w:hAnsi="宋体"/>
          <w:b/>
          <w:sz w:val="32"/>
          <w:szCs w:val="32"/>
        </w:rPr>
      </w:pPr>
      <w:r>
        <w:rPr>
          <w:rFonts w:hint="eastAsia" w:ascii="宋体" w:hAnsi="宋体"/>
          <w:b/>
          <w:sz w:val="32"/>
          <w:szCs w:val="32"/>
        </w:rPr>
        <w:t>福建方兴招标代理有限公司</w:t>
      </w:r>
    </w:p>
    <w:p w14:paraId="7A26E1FE">
      <w:pPr>
        <w:spacing w:line="500" w:lineRule="exact"/>
        <w:jc w:val="center"/>
        <w:rPr>
          <w:rFonts w:hint="eastAsia"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七</w:t>
      </w:r>
      <w:r>
        <w:rPr>
          <w:rFonts w:hint="eastAsia" w:ascii="宋体" w:hAnsi="宋体"/>
          <w:b/>
          <w:sz w:val="32"/>
          <w:szCs w:val="32"/>
        </w:rPr>
        <w:t>月</w:t>
      </w:r>
    </w:p>
    <w:p w14:paraId="52B3B58A">
      <w:pPr>
        <w:widowControl/>
        <w:spacing w:line="500" w:lineRule="atLeast"/>
        <w:rPr>
          <w:rFonts w:hint="eastAsia"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21CF0FFE">
      <w:pPr>
        <w:widowControl/>
        <w:spacing w:line="500" w:lineRule="atLeast"/>
        <w:rPr>
          <w:rFonts w:hint="eastAsia" w:ascii="宋体" w:hAnsi="宋体" w:cs="宋体"/>
          <w:kern w:val="0"/>
          <w:sz w:val="24"/>
        </w:rPr>
      </w:pPr>
      <w:r>
        <w:rPr>
          <w:rFonts w:hint="eastAsia" w:ascii="宋体" w:hAnsi="宋体" w:cs="宋体"/>
          <w:kern w:val="0"/>
          <w:sz w:val="28"/>
          <w:szCs w:val="28"/>
        </w:rPr>
        <w:t>电话：0591-87278232                               传真：0591-87278232</w:t>
      </w:r>
    </w:p>
    <w:p w14:paraId="2DF9D612">
      <w:pPr>
        <w:widowControl/>
        <w:spacing w:before="75"/>
        <w:rPr>
          <w:rFonts w:hint="eastAsia"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6448AC19">
      <w:pPr>
        <w:ind w:firstLine="270" w:firstLineChars="100"/>
        <w:jc w:val="center"/>
        <w:rPr>
          <w:rFonts w:hint="eastAsia"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279E417E">
      <w:pPr>
        <w:spacing w:line="440" w:lineRule="exact"/>
        <w:ind w:firstLine="480" w:firstLineChars="200"/>
        <w:rPr>
          <w:rFonts w:hint="eastAsia" w:ascii="宋体" w:hAnsi="宋体"/>
          <w:sz w:val="24"/>
          <w:szCs w:val="24"/>
        </w:rPr>
      </w:pPr>
      <w:r>
        <w:rPr>
          <w:rFonts w:hint="eastAsia" w:ascii="宋体" w:hAnsi="宋体"/>
          <w:sz w:val="24"/>
          <w:szCs w:val="24"/>
        </w:rPr>
        <w:t>福建方兴招标代理有限公司现邀请合格的供应商对以下采购项目进行网上竞价。</w:t>
      </w:r>
    </w:p>
    <w:p w14:paraId="0E3F8E3E">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sz w:val="24"/>
          <w:szCs w:val="24"/>
          <w:lang w:eastAsia="zh-CN"/>
        </w:rPr>
        <w:t>FXZB-2026109</w:t>
      </w:r>
    </w:p>
    <w:p w14:paraId="10E1A479">
      <w:pPr>
        <w:spacing w:line="440" w:lineRule="exact"/>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2、项目名称：</w:t>
      </w:r>
      <w:r>
        <w:rPr>
          <w:rFonts w:hint="eastAsia" w:ascii="宋体" w:hAnsi="宋体"/>
          <w:sz w:val="24"/>
          <w:szCs w:val="24"/>
          <w:lang w:eastAsia="zh-CN"/>
        </w:rPr>
        <w:t>福州大学城校区2026届毕业班学生宿舍桌面书架和储物柜采购项目</w:t>
      </w:r>
    </w:p>
    <w:p w14:paraId="1F45C491">
      <w:pPr>
        <w:spacing w:line="440" w:lineRule="exact"/>
        <w:ind w:firstLine="480"/>
        <w:rPr>
          <w:rFonts w:hint="eastAsia" w:ascii="宋体" w:hAnsi="宋体"/>
          <w:sz w:val="24"/>
          <w:szCs w:val="24"/>
        </w:rPr>
      </w:pPr>
      <w:r>
        <w:rPr>
          <w:rFonts w:hint="eastAsia" w:ascii="宋体" w:hAnsi="宋体"/>
          <w:sz w:val="24"/>
          <w:szCs w:val="24"/>
        </w:rPr>
        <w:t xml:space="preserve">3、竞价采购标的名称、数量及技术参数要求等详见“竞价采购说明一览表”。 </w:t>
      </w:r>
    </w:p>
    <w:p w14:paraId="6A2EC616">
      <w:pPr>
        <w:spacing w:line="440" w:lineRule="exact"/>
        <w:ind w:firstLine="480"/>
        <w:rPr>
          <w:rFonts w:hint="eastAsia" w:ascii="宋体" w:hAnsi="宋体"/>
          <w:sz w:val="24"/>
          <w:szCs w:val="24"/>
        </w:rPr>
      </w:pPr>
      <w:r>
        <w:rPr>
          <w:rFonts w:hint="eastAsia" w:ascii="宋体" w:hAnsi="宋体"/>
          <w:sz w:val="24"/>
          <w:szCs w:val="24"/>
        </w:rPr>
        <w:t>4、合同包总数：1</w:t>
      </w:r>
    </w:p>
    <w:p w14:paraId="59E4B492">
      <w:pPr>
        <w:spacing w:line="440" w:lineRule="exact"/>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24</w:t>
      </w:r>
      <w:r>
        <w:rPr>
          <w:rFonts w:hint="eastAsia" w:ascii="宋体" w:hAnsi="宋体"/>
          <w:sz w:val="24"/>
          <w:szCs w:val="24"/>
          <w:u w:val="single"/>
        </w:rPr>
        <w:t>日</w:t>
      </w:r>
    </w:p>
    <w:p w14:paraId="3FCE27BF">
      <w:pPr>
        <w:spacing w:line="440" w:lineRule="exact"/>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日09:00:00</w:t>
      </w:r>
    </w:p>
    <w:p w14:paraId="03EB1FD1">
      <w:pPr>
        <w:spacing w:line="440" w:lineRule="exact"/>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29</w:t>
      </w:r>
      <w:r>
        <w:rPr>
          <w:rFonts w:hint="eastAsia" w:ascii="宋体" w:hAnsi="宋体"/>
          <w:sz w:val="24"/>
          <w:szCs w:val="24"/>
          <w:u w:val="single"/>
        </w:rPr>
        <w:t>日17:00:00</w:t>
      </w:r>
    </w:p>
    <w:p w14:paraId="3A9180D4">
      <w:pPr>
        <w:spacing w:line="440" w:lineRule="exact"/>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30</w:t>
      </w:r>
      <w:r>
        <w:rPr>
          <w:rFonts w:hint="eastAsia" w:ascii="宋体" w:hAnsi="宋体"/>
          <w:sz w:val="24"/>
          <w:szCs w:val="24"/>
          <w:u w:val="single"/>
        </w:rPr>
        <w:t>日09:00:00</w:t>
      </w:r>
      <w:bookmarkStart w:id="2" w:name="_GoBack"/>
      <w:bookmarkEnd w:id="2"/>
    </w:p>
    <w:p w14:paraId="31AA5B6F">
      <w:pPr>
        <w:spacing w:line="440" w:lineRule="exact"/>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30</w:t>
      </w:r>
      <w:r>
        <w:rPr>
          <w:rFonts w:hint="eastAsia" w:ascii="宋体" w:hAnsi="宋体"/>
          <w:sz w:val="24"/>
          <w:szCs w:val="24"/>
          <w:u w:val="single"/>
        </w:rPr>
        <w:t>日11:00:00</w:t>
      </w:r>
    </w:p>
    <w:p w14:paraId="5C4354F7">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02E1C6C5">
      <w:pPr>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4B5F4F00">
      <w:pPr>
        <w:spacing w:line="440" w:lineRule="exact"/>
        <w:ind w:firstLine="480" w:firstLineChars="200"/>
        <w:rPr>
          <w:rFonts w:hint="eastAsia"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14:paraId="3F43638B">
      <w:pPr>
        <w:widowControl/>
        <w:spacing w:line="500" w:lineRule="exact"/>
        <w:ind w:firstLine="482" w:firstLineChars="200"/>
        <w:jc w:val="left"/>
        <w:rPr>
          <w:rFonts w:hint="eastAsia" w:ascii="宋体" w:hAnsi="宋体" w:cs="宋体"/>
          <w:b/>
          <w:bCs/>
          <w:sz w:val="24"/>
        </w:rPr>
      </w:pPr>
      <w:r>
        <w:rPr>
          <w:rFonts w:ascii="宋体" w:hAnsi="宋体" w:cs="宋体"/>
          <w:b/>
          <w:bCs/>
          <w:sz w:val="24"/>
        </w:rPr>
        <w:t>13、</w:t>
      </w:r>
      <w:r>
        <w:rPr>
          <w:rFonts w:hint="eastAsia" w:ascii="宋体" w:hAnsi="宋体" w:cs="宋体"/>
          <w:b/>
          <w:bCs/>
          <w:sz w:val="24"/>
        </w:rPr>
        <w:t>联系方式</w:t>
      </w:r>
    </w:p>
    <w:p w14:paraId="20C8D1E1">
      <w:pPr>
        <w:spacing w:line="440" w:lineRule="exact"/>
        <w:ind w:firstLine="480" w:firstLineChars="200"/>
        <w:rPr>
          <w:rFonts w:hint="eastAsia" w:ascii="宋体" w:hAnsi="宋体"/>
          <w:sz w:val="24"/>
          <w:szCs w:val="24"/>
        </w:rPr>
      </w:pPr>
      <w:r>
        <w:rPr>
          <w:rFonts w:hint="eastAsia" w:ascii="宋体" w:hAnsi="宋体"/>
          <w:sz w:val="24"/>
          <w:szCs w:val="24"/>
        </w:rPr>
        <w:t>采购人联系方式</w:t>
      </w:r>
    </w:p>
    <w:p w14:paraId="18B04C8E">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46377FD3">
      <w:pPr>
        <w:spacing w:line="440" w:lineRule="exact"/>
        <w:ind w:firstLine="480" w:firstLineChars="200"/>
        <w:rPr>
          <w:rFonts w:hint="eastAsia" w:ascii="宋体" w:hAnsi="宋体"/>
          <w:sz w:val="24"/>
          <w:szCs w:val="24"/>
        </w:rPr>
      </w:pPr>
      <w:r>
        <w:rPr>
          <w:rFonts w:hint="eastAsia" w:ascii="宋体" w:hAnsi="宋体"/>
          <w:sz w:val="24"/>
          <w:szCs w:val="24"/>
        </w:rPr>
        <w:t>地  址：福建省福州市仓山区上下店路15号</w:t>
      </w:r>
    </w:p>
    <w:p w14:paraId="4C4BBE1B">
      <w:pPr>
        <w:spacing w:line="440" w:lineRule="exact"/>
        <w:ind w:firstLine="480" w:firstLineChars="200"/>
        <w:rPr>
          <w:rFonts w:hint="eastAsia" w:ascii="宋体" w:hAnsi="宋体"/>
          <w:sz w:val="24"/>
          <w:szCs w:val="24"/>
        </w:rPr>
      </w:pPr>
      <w:r>
        <w:rPr>
          <w:rFonts w:hint="eastAsia" w:ascii="宋体" w:hAnsi="宋体"/>
          <w:sz w:val="24"/>
          <w:szCs w:val="24"/>
        </w:rPr>
        <w:t>联系人：胡老师</w:t>
      </w:r>
    </w:p>
    <w:p w14:paraId="3C568D7A">
      <w:pPr>
        <w:spacing w:line="440" w:lineRule="exact"/>
        <w:ind w:firstLine="480" w:firstLineChars="200"/>
        <w:rPr>
          <w:rFonts w:hint="eastAsia" w:ascii="宋体" w:hAnsi="宋体" w:eastAsia="宋体"/>
          <w:sz w:val="24"/>
          <w:szCs w:val="24"/>
          <w:lang w:val="en-US" w:eastAsia="zh-CN"/>
        </w:rPr>
      </w:pPr>
      <w:r>
        <w:rPr>
          <w:rFonts w:hint="eastAsia" w:ascii="宋体" w:hAnsi="宋体"/>
          <w:sz w:val="24"/>
          <w:szCs w:val="24"/>
        </w:rPr>
        <w:t>电  话：</w:t>
      </w:r>
      <w:r>
        <w:rPr>
          <w:rFonts w:hint="eastAsia" w:ascii="宋体" w:hAnsi="宋体"/>
          <w:sz w:val="24"/>
          <w:szCs w:val="24"/>
          <w:lang w:val="en-US" w:eastAsia="zh-CN"/>
        </w:rPr>
        <w:t>0591-23508593</w:t>
      </w:r>
    </w:p>
    <w:p w14:paraId="7A976AF0">
      <w:pPr>
        <w:spacing w:line="440" w:lineRule="exact"/>
        <w:ind w:firstLine="480" w:firstLineChars="200"/>
        <w:rPr>
          <w:rFonts w:hint="eastAsia" w:ascii="宋体" w:hAnsi="宋体"/>
          <w:sz w:val="24"/>
          <w:szCs w:val="24"/>
        </w:rPr>
      </w:pPr>
      <w:r>
        <w:rPr>
          <w:rFonts w:hint="eastAsia" w:ascii="宋体" w:hAnsi="宋体"/>
          <w:sz w:val="24"/>
          <w:szCs w:val="24"/>
        </w:rPr>
        <w:t>采购代理机构联系方式</w:t>
      </w:r>
    </w:p>
    <w:p w14:paraId="6FAC639C">
      <w:pPr>
        <w:spacing w:line="440" w:lineRule="exact"/>
        <w:ind w:firstLine="480" w:firstLineChars="200"/>
        <w:rPr>
          <w:rFonts w:hint="eastAsia"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5E7A34B7">
      <w:pPr>
        <w:spacing w:line="440" w:lineRule="exact"/>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62E25621">
      <w:pPr>
        <w:spacing w:line="440" w:lineRule="exact"/>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sz w:val="24"/>
        </w:rPr>
        <w:t>刘滢、周雨晨、肖榕</w:t>
      </w:r>
    </w:p>
    <w:p w14:paraId="3AFEE29E">
      <w:pPr>
        <w:spacing w:line="440" w:lineRule="exact"/>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6BD589DA">
      <w:pPr>
        <w:spacing w:line="440" w:lineRule="exact"/>
        <w:ind w:firstLine="480" w:firstLineChars="200"/>
        <w:rPr>
          <w:rFonts w:hint="eastAsia" w:ascii="宋体" w:hAnsi="宋体"/>
          <w:sz w:val="24"/>
          <w:szCs w:val="24"/>
        </w:rPr>
      </w:pPr>
      <w:r>
        <w:rPr>
          <w:rFonts w:hint="eastAsia" w:ascii="宋体" w:hAnsi="宋体"/>
          <w:sz w:val="24"/>
          <w:szCs w:val="24"/>
        </w:rPr>
        <w:t>电子信箱：fxzb178@163.com</w:t>
      </w:r>
    </w:p>
    <w:p w14:paraId="5F048C52">
      <w:pPr>
        <w:spacing w:line="440" w:lineRule="exact"/>
        <w:rPr>
          <w:rFonts w:hint="eastAsia"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33C17DB5">
      <w:pPr>
        <w:jc w:val="center"/>
        <w:rPr>
          <w:rFonts w:hint="eastAsia" w:ascii="宋体" w:hAnsi="宋体"/>
          <w:b/>
          <w:sz w:val="28"/>
          <w:szCs w:val="28"/>
        </w:rPr>
      </w:pPr>
      <w:r>
        <w:rPr>
          <w:rFonts w:hint="eastAsia" w:ascii="宋体" w:hAnsi="宋体"/>
          <w:b/>
          <w:sz w:val="28"/>
          <w:szCs w:val="28"/>
        </w:rPr>
        <w:t>第二章  竞价采购说明一览表</w:t>
      </w:r>
    </w:p>
    <w:p w14:paraId="2A1CCC85">
      <w:pPr>
        <w:pStyle w:val="2"/>
        <w:wordWrap w:val="0"/>
        <w:ind w:left="0" w:leftChars="0" w:firstLine="0" w:firstLineChars="0"/>
        <w:rPr>
          <w:rFonts w:hint="eastAsia" w:ascii="宋体" w:hAnsi="宋体"/>
          <w:sz w:val="24"/>
        </w:rPr>
      </w:pPr>
      <w:r>
        <w:rPr>
          <w:rFonts w:hint="eastAsia" w:ascii="宋体" w:hAnsi="宋体"/>
          <w:sz w:val="24"/>
          <w:szCs w:val="32"/>
        </w:rPr>
        <w:t>货物类</w:t>
      </w:r>
    </w:p>
    <w:p w14:paraId="1CF23A1A">
      <w:pPr>
        <w:wordWrap w:val="0"/>
        <w:jc w:val="right"/>
        <w:rPr>
          <w:rFonts w:hint="eastAsia" w:ascii="宋体" w:hAnsi="宋体"/>
          <w:sz w:val="24"/>
          <w:szCs w:val="24"/>
        </w:rPr>
      </w:pPr>
      <w:r>
        <w:rPr>
          <w:rFonts w:hint="eastAsia" w:ascii="宋体" w:hAnsi="宋体"/>
          <w:sz w:val="24"/>
          <w:szCs w:val="24"/>
        </w:rPr>
        <w:t xml:space="preserve"> 金额单位：人民币/元</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49"/>
        <w:gridCol w:w="2227"/>
        <w:gridCol w:w="1350"/>
        <w:gridCol w:w="910"/>
        <w:gridCol w:w="831"/>
        <w:gridCol w:w="1064"/>
        <w:gridCol w:w="1064"/>
      </w:tblGrid>
      <w:tr w14:paraId="18E9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37B7A36E">
            <w:pPr>
              <w:wordWrap w:val="0"/>
              <w:spacing w:line="400" w:lineRule="exact"/>
              <w:jc w:val="center"/>
              <w:rPr>
                <w:rFonts w:hint="eastAsia" w:ascii="宋体" w:hAnsi="宋体"/>
                <w:b/>
                <w:bCs/>
                <w:kern w:val="0"/>
                <w:sz w:val="24"/>
              </w:rPr>
            </w:pPr>
            <w:r>
              <w:rPr>
                <w:rFonts w:hint="eastAsia" w:ascii="宋体" w:hAnsi="宋体"/>
                <w:b/>
                <w:bCs/>
                <w:kern w:val="0"/>
                <w:sz w:val="24"/>
              </w:rPr>
              <w:t>包号</w:t>
            </w:r>
          </w:p>
        </w:tc>
        <w:tc>
          <w:tcPr>
            <w:tcW w:w="749" w:type="dxa"/>
            <w:tcBorders>
              <w:top w:val="single" w:color="auto" w:sz="4" w:space="0"/>
              <w:left w:val="single" w:color="auto" w:sz="4" w:space="0"/>
              <w:bottom w:val="single" w:color="auto" w:sz="4" w:space="0"/>
              <w:right w:val="single" w:color="auto" w:sz="4" w:space="0"/>
            </w:tcBorders>
            <w:vAlign w:val="center"/>
          </w:tcPr>
          <w:p w14:paraId="792B554B">
            <w:pPr>
              <w:wordWrap w:val="0"/>
              <w:spacing w:line="400" w:lineRule="exact"/>
              <w:jc w:val="center"/>
              <w:rPr>
                <w:rFonts w:hint="eastAsia" w:ascii="宋体" w:hAnsi="宋体"/>
                <w:b/>
                <w:bCs/>
                <w:kern w:val="0"/>
                <w:sz w:val="24"/>
              </w:rPr>
            </w:pPr>
            <w:r>
              <w:rPr>
                <w:rFonts w:hint="eastAsia" w:ascii="宋体" w:hAnsi="宋体"/>
                <w:b/>
                <w:bCs/>
                <w:kern w:val="0"/>
                <w:sz w:val="24"/>
              </w:rPr>
              <w:t>品目号</w:t>
            </w:r>
          </w:p>
        </w:tc>
        <w:tc>
          <w:tcPr>
            <w:tcW w:w="2227" w:type="dxa"/>
            <w:tcBorders>
              <w:top w:val="single" w:color="auto" w:sz="4" w:space="0"/>
              <w:left w:val="single" w:color="auto" w:sz="4" w:space="0"/>
              <w:bottom w:val="single" w:color="auto" w:sz="4" w:space="0"/>
              <w:right w:val="single" w:color="auto" w:sz="4" w:space="0"/>
            </w:tcBorders>
            <w:vAlign w:val="center"/>
          </w:tcPr>
          <w:p w14:paraId="4862F354">
            <w:pPr>
              <w:wordWrap w:val="0"/>
              <w:spacing w:line="400" w:lineRule="exact"/>
              <w:jc w:val="center"/>
              <w:rPr>
                <w:rFonts w:hint="eastAsia" w:ascii="宋体" w:hAnsi="宋体"/>
                <w:b/>
                <w:bCs/>
                <w:kern w:val="0"/>
                <w:sz w:val="24"/>
              </w:rPr>
            </w:pPr>
            <w:r>
              <w:rPr>
                <w:rFonts w:hint="eastAsia" w:ascii="宋体" w:hAnsi="宋体"/>
                <w:b/>
                <w:bCs/>
                <w:kern w:val="0"/>
                <w:sz w:val="24"/>
              </w:rPr>
              <w:t>品目名称</w:t>
            </w:r>
          </w:p>
        </w:tc>
        <w:tc>
          <w:tcPr>
            <w:tcW w:w="1350" w:type="dxa"/>
            <w:tcBorders>
              <w:top w:val="single" w:color="auto" w:sz="4" w:space="0"/>
              <w:left w:val="single" w:color="auto" w:sz="4" w:space="0"/>
              <w:bottom w:val="single" w:color="auto" w:sz="4" w:space="0"/>
              <w:right w:val="single" w:color="auto" w:sz="4" w:space="0"/>
            </w:tcBorders>
            <w:vAlign w:val="center"/>
          </w:tcPr>
          <w:p w14:paraId="6E8FEB4B">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备选品牌（若有）</w:t>
            </w:r>
          </w:p>
        </w:tc>
        <w:tc>
          <w:tcPr>
            <w:tcW w:w="910" w:type="dxa"/>
            <w:tcBorders>
              <w:top w:val="single" w:color="auto" w:sz="4" w:space="0"/>
              <w:left w:val="single" w:color="auto" w:sz="4" w:space="0"/>
              <w:bottom w:val="single" w:color="auto" w:sz="4" w:space="0"/>
              <w:right w:val="single" w:color="auto" w:sz="4" w:space="0"/>
            </w:tcBorders>
            <w:vAlign w:val="center"/>
          </w:tcPr>
          <w:p w14:paraId="30B2CC75">
            <w:pPr>
              <w:wordWrap w:val="0"/>
              <w:spacing w:line="400" w:lineRule="exact"/>
              <w:jc w:val="center"/>
              <w:rPr>
                <w:rFonts w:hint="eastAsia" w:ascii="宋体" w:hAnsi="宋体"/>
                <w:b/>
                <w:bCs/>
                <w:kern w:val="0"/>
                <w:sz w:val="24"/>
              </w:rPr>
            </w:pPr>
            <w:r>
              <w:rPr>
                <w:rFonts w:hint="eastAsia" w:ascii="宋体" w:hAnsi="宋体"/>
                <w:b/>
                <w:bCs/>
                <w:kern w:val="0"/>
                <w:sz w:val="24"/>
                <w:szCs w:val="22"/>
              </w:rPr>
              <w:t>数量</w:t>
            </w:r>
          </w:p>
        </w:tc>
        <w:tc>
          <w:tcPr>
            <w:tcW w:w="831" w:type="dxa"/>
            <w:tcBorders>
              <w:top w:val="single" w:color="auto" w:sz="4" w:space="0"/>
              <w:left w:val="single" w:color="auto" w:sz="4" w:space="0"/>
              <w:bottom w:val="single" w:color="auto" w:sz="4" w:space="0"/>
              <w:right w:val="single" w:color="auto" w:sz="4" w:space="0"/>
            </w:tcBorders>
            <w:vAlign w:val="center"/>
          </w:tcPr>
          <w:p w14:paraId="2A45FBFD">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是否允许进口</w:t>
            </w:r>
          </w:p>
        </w:tc>
        <w:tc>
          <w:tcPr>
            <w:tcW w:w="1064" w:type="dxa"/>
            <w:tcBorders>
              <w:top w:val="single" w:color="auto" w:sz="4" w:space="0"/>
              <w:left w:val="single" w:color="auto" w:sz="4" w:space="0"/>
              <w:bottom w:val="single" w:color="auto" w:sz="4" w:space="0"/>
              <w:right w:val="single" w:color="auto" w:sz="4" w:space="0"/>
            </w:tcBorders>
            <w:vAlign w:val="center"/>
          </w:tcPr>
          <w:p w14:paraId="6DBB0271">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064" w:type="dxa"/>
            <w:tcBorders>
              <w:top w:val="single" w:color="auto" w:sz="4" w:space="0"/>
              <w:left w:val="single" w:color="auto" w:sz="4" w:space="0"/>
              <w:bottom w:val="single" w:color="auto" w:sz="4" w:space="0"/>
              <w:right w:val="single" w:color="auto" w:sz="4" w:space="0"/>
            </w:tcBorders>
            <w:vAlign w:val="center"/>
          </w:tcPr>
          <w:p w14:paraId="68E24637">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w:t>
            </w:r>
          </w:p>
        </w:tc>
      </w:tr>
      <w:tr w14:paraId="659C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restart"/>
            <w:tcBorders>
              <w:top w:val="single" w:color="auto" w:sz="4" w:space="0"/>
              <w:left w:val="single" w:color="auto" w:sz="4" w:space="0"/>
              <w:right w:val="single" w:color="auto" w:sz="4" w:space="0"/>
            </w:tcBorders>
            <w:vAlign w:val="center"/>
          </w:tcPr>
          <w:p w14:paraId="2267B9C8">
            <w:pPr>
              <w:wordWrap w:val="0"/>
              <w:spacing w:line="400" w:lineRule="exact"/>
              <w:jc w:val="center"/>
              <w:rPr>
                <w:rFonts w:hint="eastAsia" w:ascii="宋体" w:hAnsi="宋体"/>
                <w:kern w:val="0"/>
                <w:sz w:val="24"/>
              </w:rPr>
            </w:pPr>
            <w:r>
              <w:rPr>
                <w:rFonts w:hint="eastAsia" w:ascii="宋体" w:hAnsi="宋体"/>
                <w:kern w:val="0"/>
                <w:sz w:val="24"/>
              </w:rPr>
              <w:t>1</w:t>
            </w:r>
          </w:p>
        </w:tc>
        <w:tc>
          <w:tcPr>
            <w:tcW w:w="749" w:type="dxa"/>
            <w:tcBorders>
              <w:top w:val="single" w:color="auto" w:sz="4" w:space="0"/>
              <w:left w:val="single" w:color="auto" w:sz="4" w:space="0"/>
              <w:bottom w:val="single" w:color="auto" w:sz="4" w:space="0"/>
              <w:right w:val="single" w:color="auto" w:sz="4" w:space="0"/>
            </w:tcBorders>
            <w:vAlign w:val="center"/>
          </w:tcPr>
          <w:p w14:paraId="4442B2A7">
            <w:pPr>
              <w:wordWrap w:val="0"/>
              <w:spacing w:line="400" w:lineRule="exact"/>
              <w:jc w:val="center"/>
              <w:rPr>
                <w:rFonts w:hint="eastAsia" w:ascii="宋体" w:hAnsi="宋体"/>
                <w:kern w:val="0"/>
                <w:sz w:val="24"/>
              </w:rPr>
            </w:pPr>
            <w:r>
              <w:rPr>
                <w:rFonts w:hint="eastAsia" w:ascii="宋体" w:hAnsi="宋体"/>
                <w:kern w:val="0"/>
                <w:sz w:val="24"/>
              </w:rPr>
              <w:t>1-1</w:t>
            </w:r>
          </w:p>
        </w:tc>
        <w:tc>
          <w:tcPr>
            <w:tcW w:w="2227" w:type="dxa"/>
            <w:tcBorders>
              <w:top w:val="single" w:color="auto" w:sz="4" w:space="0"/>
              <w:left w:val="single" w:color="auto" w:sz="4" w:space="0"/>
              <w:bottom w:val="single" w:color="auto" w:sz="4" w:space="0"/>
              <w:right w:val="single" w:color="auto" w:sz="4" w:space="0"/>
            </w:tcBorders>
            <w:vAlign w:val="center"/>
          </w:tcPr>
          <w:p w14:paraId="52EE38C2">
            <w:pPr>
              <w:wordWrap w:val="0"/>
              <w:spacing w:line="400" w:lineRule="exact"/>
              <w:jc w:val="center"/>
              <w:rPr>
                <w:rFonts w:hint="eastAsia" w:ascii="宋体" w:hAnsi="宋体"/>
                <w:kern w:val="0"/>
                <w:sz w:val="24"/>
              </w:rPr>
            </w:pPr>
            <w:r>
              <w:rPr>
                <w:rFonts w:hint="eastAsia" w:ascii="宋体" w:hAnsi="宋体"/>
                <w:kern w:val="0"/>
                <w:sz w:val="24"/>
              </w:rPr>
              <w:t>桌面书架</w:t>
            </w:r>
          </w:p>
        </w:tc>
        <w:tc>
          <w:tcPr>
            <w:tcW w:w="1350" w:type="dxa"/>
            <w:vMerge w:val="restart"/>
            <w:tcBorders>
              <w:top w:val="single" w:color="auto" w:sz="4" w:space="0"/>
              <w:left w:val="single" w:color="auto" w:sz="4" w:space="0"/>
              <w:right w:val="single" w:color="auto" w:sz="4" w:space="0"/>
            </w:tcBorders>
            <w:shd w:val="clear" w:color="auto" w:fill="auto"/>
            <w:vAlign w:val="center"/>
          </w:tcPr>
          <w:p w14:paraId="6B36533E">
            <w:pPr>
              <w:wordWrap w:val="0"/>
              <w:spacing w:line="400" w:lineRule="exact"/>
              <w:jc w:val="center"/>
              <w:rPr>
                <w:rFonts w:hint="eastAsia" w:ascii="宋体" w:hAnsi="宋体"/>
                <w:kern w:val="0"/>
                <w:sz w:val="24"/>
              </w:rPr>
            </w:pPr>
            <w:r>
              <w:rPr>
                <w:rFonts w:hint="eastAsia" w:ascii="宋体" w:hAnsi="宋体"/>
                <w:kern w:val="0"/>
                <w:sz w:val="24"/>
                <w:lang w:val="en-US" w:eastAsia="zh-CN"/>
              </w:rPr>
              <w:t>/</w:t>
            </w:r>
          </w:p>
        </w:tc>
        <w:tc>
          <w:tcPr>
            <w:tcW w:w="910" w:type="dxa"/>
            <w:tcBorders>
              <w:top w:val="single" w:color="auto" w:sz="4" w:space="0"/>
              <w:left w:val="single" w:color="auto" w:sz="4" w:space="0"/>
              <w:right w:val="single" w:color="auto" w:sz="4" w:space="0"/>
            </w:tcBorders>
            <w:vAlign w:val="center"/>
          </w:tcPr>
          <w:p w14:paraId="3D2C4BA6">
            <w:pPr>
              <w:wordWrap w:val="0"/>
              <w:spacing w:line="400" w:lineRule="exact"/>
              <w:jc w:val="center"/>
              <w:rPr>
                <w:rFonts w:hint="eastAsia" w:ascii="宋体" w:hAnsi="宋体"/>
                <w:kern w:val="0"/>
                <w:sz w:val="24"/>
              </w:rPr>
            </w:pPr>
            <w:r>
              <w:rPr>
                <w:rFonts w:hint="eastAsia" w:ascii="宋体" w:hAnsi="宋体"/>
                <w:kern w:val="0"/>
                <w:sz w:val="24"/>
              </w:rPr>
              <w:t>843</w:t>
            </w:r>
          </w:p>
        </w:tc>
        <w:tc>
          <w:tcPr>
            <w:tcW w:w="831" w:type="dxa"/>
            <w:tcBorders>
              <w:top w:val="single" w:color="auto" w:sz="4" w:space="0"/>
              <w:left w:val="single" w:color="auto" w:sz="4" w:space="0"/>
              <w:right w:val="single" w:color="auto" w:sz="4" w:space="0"/>
            </w:tcBorders>
            <w:vAlign w:val="center"/>
          </w:tcPr>
          <w:p w14:paraId="734C7DA4">
            <w:pPr>
              <w:wordWrap w:val="0"/>
              <w:spacing w:line="400" w:lineRule="exact"/>
              <w:jc w:val="center"/>
              <w:rPr>
                <w:rFonts w:hint="eastAsia" w:ascii="宋体" w:hAnsi="宋体"/>
                <w:kern w:val="0"/>
                <w:sz w:val="24"/>
              </w:rPr>
            </w:pPr>
            <w:r>
              <w:rPr>
                <w:rFonts w:hint="eastAsia" w:ascii="宋体" w:hAnsi="宋体"/>
                <w:kern w:val="0"/>
                <w:sz w:val="24"/>
              </w:rPr>
              <w:t>否</w:t>
            </w:r>
          </w:p>
        </w:tc>
        <w:tc>
          <w:tcPr>
            <w:tcW w:w="1064" w:type="dxa"/>
            <w:tcBorders>
              <w:top w:val="single" w:color="auto" w:sz="4" w:space="0"/>
              <w:left w:val="single" w:color="auto" w:sz="4" w:space="0"/>
              <w:bottom w:val="single" w:color="auto" w:sz="4" w:space="0"/>
              <w:right w:val="single" w:color="auto" w:sz="4" w:space="0"/>
            </w:tcBorders>
            <w:vAlign w:val="center"/>
          </w:tcPr>
          <w:p w14:paraId="7BA867FD">
            <w:pPr>
              <w:wordWrap w:val="0"/>
              <w:spacing w:line="400" w:lineRule="exact"/>
              <w:jc w:val="center"/>
              <w:rPr>
                <w:rFonts w:hint="default" w:ascii="宋体" w:hAnsi="宋体" w:eastAsia="宋体"/>
                <w:kern w:val="0"/>
                <w:sz w:val="24"/>
                <w:lang w:val="en-US" w:eastAsia="zh-CN"/>
              </w:rPr>
            </w:pPr>
            <w:r>
              <w:rPr>
                <w:rFonts w:hint="eastAsia" w:ascii="宋体" w:hAnsi="宋体"/>
                <w:kern w:val="0"/>
                <w:sz w:val="24"/>
                <w:lang w:val="en-US" w:eastAsia="zh-CN"/>
              </w:rPr>
              <w:t>255</w:t>
            </w:r>
          </w:p>
        </w:tc>
        <w:tc>
          <w:tcPr>
            <w:tcW w:w="1064" w:type="dxa"/>
            <w:tcBorders>
              <w:top w:val="single" w:color="auto" w:sz="4" w:space="0"/>
              <w:left w:val="single" w:color="auto" w:sz="4" w:space="0"/>
              <w:right w:val="single" w:color="auto" w:sz="4" w:space="0"/>
            </w:tcBorders>
            <w:vAlign w:val="center"/>
          </w:tcPr>
          <w:p w14:paraId="089ACAA6">
            <w:pPr>
              <w:wordWrap w:val="0"/>
              <w:spacing w:line="400" w:lineRule="exact"/>
              <w:jc w:val="center"/>
              <w:rPr>
                <w:rFonts w:hint="eastAsia" w:ascii="宋体" w:hAnsi="宋体"/>
                <w:kern w:val="0"/>
                <w:sz w:val="24"/>
              </w:rPr>
            </w:pPr>
            <w:r>
              <w:rPr>
                <w:rFonts w:hint="eastAsia" w:ascii="宋体" w:hAnsi="宋体"/>
                <w:kern w:val="0"/>
                <w:sz w:val="24"/>
              </w:rPr>
              <w:t>214965</w:t>
            </w:r>
          </w:p>
        </w:tc>
      </w:tr>
      <w:tr w14:paraId="1B52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tcBorders>
              <w:left w:val="single" w:color="auto" w:sz="4" w:space="0"/>
              <w:right w:val="single" w:color="auto" w:sz="4" w:space="0"/>
            </w:tcBorders>
            <w:vAlign w:val="center"/>
          </w:tcPr>
          <w:p w14:paraId="789EE4BC">
            <w:pPr>
              <w:wordWrap w:val="0"/>
              <w:spacing w:line="400" w:lineRule="exact"/>
              <w:jc w:val="center"/>
              <w:rPr>
                <w:rFonts w:hint="eastAsia" w:ascii="宋体" w:hAnsi="宋体"/>
                <w:kern w:val="0"/>
                <w:sz w:val="24"/>
              </w:rPr>
            </w:pPr>
          </w:p>
        </w:tc>
        <w:tc>
          <w:tcPr>
            <w:tcW w:w="749" w:type="dxa"/>
            <w:tcBorders>
              <w:top w:val="single" w:color="auto" w:sz="4" w:space="0"/>
              <w:left w:val="single" w:color="auto" w:sz="4" w:space="0"/>
              <w:bottom w:val="single" w:color="auto" w:sz="4" w:space="0"/>
              <w:right w:val="single" w:color="auto" w:sz="4" w:space="0"/>
            </w:tcBorders>
            <w:vAlign w:val="center"/>
          </w:tcPr>
          <w:p w14:paraId="3B367385">
            <w:pPr>
              <w:wordWrap w:val="0"/>
              <w:spacing w:line="400" w:lineRule="exact"/>
              <w:jc w:val="center"/>
              <w:rPr>
                <w:rFonts w:hint="eastAsia" w:ascii="宋体" w:hAnsi="宋体"/>
                <w:kern w:val="0"/>
                <w:sz w:val="24"/>
              </w:rPr>
            </w:pPr>
            <w:r>
              <w:rPr>
                <w:rFonts w:hint="eastAsia" w:ascii="宋体" w:hAnsi="宋体"/>
                <w:kern w:val="0"/>
                <w:sz w:val="24"/>
              </w:rPr>
              <w:t>1-2</w:t>
            </w:r>
          </w:p>
        </w:tc>
        <w:tc>
          <w:tcPr>
            <w:tcW w:w="2227" w:type="dxa"/>
            <w:tcBorders>
              <w:top w:val="single" w:color="auto" w:sz="4" w:space="0"/>
              <w:left w:val="single" w:color="auto" w:sz="4" w:space="0"/>
              <w:bottom w:val="single" w:color="auto" w:sz="4" w:space="0"/>
              <w:right w:val="single" w:color="auto" w:sz="4" w:space="0"/>
            </w:tcBorders>
            <w:vAlign w:val="center"/>
          </w:tcPr>
          <w:p w14:paraId="054EB129">
            <w:pPr>
              <w:wordWrap w:val="0"/>
              <w:spacing w:line="400" w:lineRule="exact"/>
              <w:jc w:val="center"/>
              <w:rPr>
                <w:rFonts w:hint="eastAsia" w:ascii="宋体" w:hAnsi="宋体"/>
                <w:kern w:val="0"/>
                <w:sz w:val="24"/>
              </w:rPr>
            </w:pPr>
            <w:r>
              <w:rPr>
                <w:rFonts w:hint="eastAsia" w:ascii="宋体" w:hAnsi="宋体"/>
                <w:kern w:val="0"/>
                <w:sz w:val="24"/>
              </w:rPr>
              <w:t>储物柜</w:t>
            </w:r>
          </w:p>
        </w:tc>
        <w:tc>
          <w:tcPr>
            <w:tcW w:w="1350" w:type="dxa"/>
            <w:vMerge w:val="continue"/>
            <w:tcBorders>
              <w:left w:val="single" w:color="auto" w:sz="4" w:space="0"/>
              <w:right w:val="single" w:color="auto" w:sz="4" w:space="0"/>
            </w:tcBorders>
            <w:vAlign w:val="center"/>
          </w:tcPr>
          <w:p w14:paraId="743A11AE">
            <w:pPr>
              <w:wordWrap w:val="0"/>
              <w:spacing w:line="400" w:lineRule="exact"/>
              <w:jc w:val="center"/>
              <w:rPr>
                <w:rFonts w:hint="eastAsia" w:ascii="宋体" w:hAnsi="宋体"/>
                <w:kern w:val="0"/>
                <w:sz w:val="24"/>
              </w:rPr>
            </w:pPr>
          </w:p>
        </w:tc>
        <w:tc>
          <w:tcPr>
            <w:tcW w:w="910" w:type="dxa"/>
            <w:tcBorders>
              <w:top w:val="single" w:color="auto" w:sz="4" w:space="0"/>
              <w:left w:val="single" w:color="auto" w:sz="4" w:space="0"/>
              <w:right w:val="single" w:color="auto" w:sz="4" w:space="0"/>
            </w:tcBorders>
            <w:vAlign w:val="center"/>
          </w:tcPr>
          <w:p w14:paraId="1B68BB74">
            <w:pPr>
              <w:wordWrap w:val="0"/>
              <w:spacing w:line="400" w:lineRule="exact"/>
              <w:jc w:val="center"/>
              <w:rPr>
                <w:rFonts w:hint="eastAsia" w:ascii="宋体" w:hAnsi="宋体"/>
                <w:kern w:val="0"/>
                <w:sz w:val="24"/>
              </w:rPr>
            </w:pPr>
            <w:r>
              <w:rPr>
                <w:rFonts w:hint="eastAsia" w:ascii="宋体" w:hAnsi="宋体"/>
                <w:kern w:val="0"/>
                <w:sz w:val="24"/>
              </w:rPr>
              <w:t>281</w:t>
            </w:r>
          </w:p>
        </w:tc>
        <w:tc>
          <w:tcPr>
            <w:tcW w:w="831" w:type="dxa"/>
            <w:tcBorders>
              <w:top w:val="single" w:color="auto" w:sz="4" w:space="0"/>
              <w:left w:val="single" w:color="auto" w:sz="4" w:space="0"/>
              <w:right w:val="single" w:color="auto" w:sz="4" w:space="0"/>
            </w:tcBorders>
            <w:vAlign w:val="center"/>
          </w:tcPr>
          <w:p w14:paraId="716DBE98">
            <w:pPr>
              <w:wordWrap w:val="0"/>
              <w:spacing w:line="400" w:lineRule="exact"/>
              <w:jc w:val="center"/>
              <w:rPr>
                <w:rFonts w:hint="eastAsia" w:ascii="宋体" w:hAnsi="宋体"/>
                <w:kern w:val="0"/>
                <w:sz w:val="24"/>
              </w:rPr>
            </w:pPr>
            <w:r>
              <w:rPr>
                <w:rFonts w:hint="eastAsia" w:ascii="宋体" w:hAnsi="宋体"/>
                <w:kern w:val="0"/>
                <w:sz w:val="24"/>
              </w:rPr>
              <w:t>否</w:t>
            </w:r>
          </w:p>
        </w:tc>
        <w:tc>
          <w:tcPr>
            <w:tcW w:w="1064" w:type="dxa"/>
            <w:tcBorders>
              <w:top w:val="single" w:color="auto" w:sz="4" w:space="0"/>
              <w:left w:val="single" w:color="auto" w:sz="4" w:space="0"/>
              <w:bottom w:val="single" w:color="auto" w:sz="4" w:space="0"/>
              <w:right w:val="single" w:color="auto" w:sz="4" w:space="0"/>
            </w:tcBorders>
            <w:vAlign w:val="center"/>
          </w:tcPr>
          <w:p w14:paraId="58D60F62">
            <w:pPr>
              <w:wordWrap w:val="0"/>
              <w:spacing w:line="400" w:lineRule="exact"/>
              <w:jc w:val="center"/>
              <w:rPr>
                <w:rFonts w:hint="default" w:ascii="宋体" w:hAnsi="宋体" w:eastAsia="宋体"/>
                <w:kern w:val="0"/>
                <w:sz w:val="24"/>
                <w:lang w:val="en-US" w:eastAsia="zh-CN"/>
              </w:rPr>
            </w:pPr>
            <w:r>
              <w:rPr>
                <w:rFonts w:hint="eastAsia" w:ascii="宋体" w:hAnsi="宋体"/>
                <w:kern w:val="0"/>
                <w:sz w:val="24"/>
                <w:lang w:val="en-US" w:eastAsia="zh-CN"/>
              </w:rPr>
              <w:t>450</w:t>
            </w:r>
          </w:p>
        </w:tc>
        <w:tc>
          <w:tcPr>
            <w:tcW w:w="1064" w:type="dxa"/>
            <w:tcBorders>
              <w:top w:val="single" w:color="auto" w:sz="4" w:space="0"/>
              <w:left w:val="single" w:color="auto" w:sz="4" w:space="0"/>
              <w:right w:val="single" w:color="auto" w:sz="4" w:space="0"/>
            </w:tcBorders>
            <w:vAlign w:val="center"/>
          </w:tcPr>
          <w:p w14:paraId="0FA81E64">
            <w:pPr>
              <w:wordWrap w:val="0"/>
              <w:spacing w:line="400" w:lineRule="exact"/>
              <w:jc w:val="center"/>
              <w:rPr>
                <w:rFonts w:hint="eastAsia" w:ascii="宋体" w:hAnsi="宋体" w:eastAsia="宋体"/>
                <w:kern w:val="0"/>
                <w:sz w:val="24"/>
                <w:lang w:val="en-US" w:eastAsia="zh-CN"/>
              </w:rPr>
            </w:pPr>
            <w:r>
              <w:rPr>
                <w:rFonts w:hint="eastAsia" w:ascii="宋体" w:hAnsi="宋体"/>
                <w:kern w:val="0"/>
                <w:sz w:val="24"/>
              </w:rPr>
              <w:t>12645</w:t>
            </w:r>
            <w:r>
              <w:rPr>
                <w:rFonts w:hint="eastAsia" w:ascii="宋体" w:hAnsi="宋体"/>
                <w:kern w:val="0"/>
                <w:sz w:val="24"/>
                <w:lang w:val="en-US" w:eastAsia="zh-CN"/>
              </w:rPr>
              <w:t>0</w:t>
            </w:r>
          </w:p>
        </w:tc>
      </w:tr>
      <w:tr w14:paraId="38AF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33" w:type="dxa"/>
            <w:gridSpan w:val="6"/>
            <w:tcBorders>
              <w:top w:val="single" w:color="auto" w:sz="4" w:space="0"/>
              <w:left w:val="single" w:color="auto" w:sz="4" w:space="0"/>
              <w:bottom w:val="single" w:color="auto" w:sz="4" w:space="0"/>
              <w:right w:val="single" w:color="auto" w:sz="4" w:space="0"/>
            </w:tcBorders>
            <w:vAlign w:val="center"/>
          </w:tcPr>
          <w:p w14:paraId="136D7170">
            <w:pPr>
              <w:wordWrap w:val="0"/>
              <w:rPr>
                <w:rFonts w:hint="eastAsia" w:ascii="宋体" w:hAnsi="宋体"/>
                <w:kern w:val="0"/>
                <w:sz w:val="24"/>
              </w:rPr>
            </w:pPr>
            <w:r>
              <w:rPr>
                <w:rFonts w:hint="eastAsia" w:ascii="宋体" w:hAnsi="宋体"/>
                <w:kern w:val="0"/>
                <w:sz w:val="24"/>
              </w:rPr>
              <w:t>合计(大写)：人民币</w:t>
            </w:r>
            <w:r>
              <w:rPr>
                <w:rFonts w:hint="eastAsia" w:ascii="宋体" w:hAnsi="宋体"/>
                <w:kern w:val="0"/>
                <w:sz w:val="24"/>
              </w:rPr>
              <w:fldChar w:fldCharType="begin"/>
            </w:r>
            <w:r>
              <w:rPr>
                <w:rFonts w:hint="eastAsia" w:ascii="宋体" w:hAnsi="宋体"/>
                <w:kern w:val="0"/>
                <w:sz w:val="24"/>
              </w:rPr>
              <w:instrText xml:space="preserve"> = 341415 \* CHINESENUM4 \* MERGEFORMAT </w:instrText>
            </w:r>
            <w:r>
              <w:rPr>
                <w:rFonts w:hint="eastAsia" w:ascii="宋体" w:hAnsi="宋体"/>
                <w:kern w:val="0"/>
                <w:sz w:val="24"/>
              </w:rPr>
              <w:fldChar w:fldCharType="separate"/>
            </w:r>
            <w:r>
              <w:rPr>
                <w:rFonts w:hint="eastAsia" w:ascii="宋体" w:hAnsi="宋体"/>
                <w:kern w:val="0"/>
                <w:sz w:val="24"/>
              </w:rPr>
              <w:t>叁拾肆万壹仟肆佰壹拾伍元整</w:t>
            </w:r>
            <w:r>
              <w:rPr>
                <w:rFonts w:hint="eastAsia" w:ascii="宋体" w:hAnsi="宋体"/>
                <w:kern w:val="0"/>
                <w:sz w:val="24"/>
              </w:rPr>
              <w:fldChar w:fldCharType="end"/>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1282BE15">
            <w:pPr>
              <w:wordWrap w:val="0"/>
              <w:rPr>
                <w:rFonts w:hint="default" w:ascii="宋体" w:hAnsi="宋体" w:eastAsia="宋体"/>
                <w:kern w:val="0"/>
                <w:sz w:val="24"/>
                <w:lang w:val="en-US" w:eastAsia="zh-CN"/>
              </w:rPr>
            </w:pPr>
            <w:r>
              <w:rPr>
                <w:rFonts w:hint="eastAsia" w:ascii="宋体" w:hAnsi="宋体"/>
                <w:kern w:val="0"/>
                <w:sz w:val="24"/>
              </w:rPr>
              <w:t>¥341415</w:t>
            </w:r>
            <w:r>
              <w:rPr>
                <w:rFonts w:hint="eastAsia" w:ascii="宋体" w:hAnsi="宋体"/>
                <w:kern w:val="0"/>
                <w:sz w:val="24"/>
                <w:lang w:val="en-US" w:eastAsia="zh-CN"/>
              </w:rPr>
              <w:t>.00</w:t>
            </w:r>
          </w:p>
        </w:tc>
      </w:tr>
    </w:tbl>
    <w:p w14:paraId="21184695">
      <w:pPr>
        <w:spacing w:line="440" w:lineRule="exact"/>
        <w:rPr>
          <w:rFonts w:hint="eastAsia" w:ascii="宋体" w:hAnsi="宋体"/>
          <w:b/>
          <w:bCs/>
          <w:sz w:val="24"/>
          <w:szCs w:val="24"/>
        </w:rPr>
      </w:pPr>
      <w:r>
        <w:rPr>
          <w:rFonts w:hint="eastAsia" w:ascii="宋体" w:hAnsi="宋体"/>
          <w:b/>
          <w:bCs/>
          <w:sz w:val="24"/>
          <w:szCs w:val="24"/>
        </w:rPr>
        <w:t>注：</w:t>
      </w:r>
    </w:p>
    <w:p w14:paraId="46339B8B">
      <w:pPr>
        <w:spacing w:line="440" w:lineRule="exact"/>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2561EE6C">
      <w:pPr>
        <w:spacing w:line="440" w:lineRule="exact"/>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7FD7A979">
      <w:pPr>
        <w:spacing w:line="440" w:lineRule="exact"/>
        <w:rPr>
          <w:rFonts w:hint="eastAsia"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DA3DD23">
      <w:pPr>
        <w:spacing w:line="440" w:lineRule="exact"/>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3B60F16">
      <w:pPr>
        <w:spacing w:line="440" w:lineRule="exact"/>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5F70743E">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3F01F361">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03DC0BFA">
      <w:pPr>
        <w:pStyle w:val="48"/>
        <w:spacing w:line="44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w:t>
      </w:r>
    </w:p>
    <w:p w14:paraId="2F2E894F">
      <w:pPr>
        <w:spacing w:line="440" w:lineRule="exact"/>
        <w:ind w:firstLine="481"/>
        <w:rPr>
          <w:rFonts w:hint="eastAsia"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591C37F8">
      <w:pPr>
        <w:spacing w:line="440" w:lineRule="exact"/>
        <w:ind w:firstLine="481"/>
        <w:rPr>
          <w:rFonts w:hint="eastAsia"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3FA4E032">
      <w:pPr>
        <w:spacing w:line="440" w:lineRule="exact"/>
        <w:ind w:firstLine="481"/>
        <w:rPr>
          <w:rFonts w:hint="eastAsia"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6744ACAF">
      <w:pPr>
        <w:spacing w:line="440" w:lineRule="exact"/>
        <w:ind w:firstLine="480" w:firstLineChars="200"/>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16F42188">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0D492DB8">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45DD2736">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65E58EF4">
      <w:pPr>
        <w:spacing w:line="440" w:lineRule="exact"/>
        <w:ind w:firstLine="482" w:firstLineChars="200"/>
        <w:rPr>
          <w:rFonts w:hint="eastAsia" w:ascii="宋体" w:hAnsi="宋体"/>
          <w:b/>
          <w:bCs/>
          <w:sz w:val="24"/>
          <w:szCs w:val="24"/>
        </w:rPr>
      </w:pPr>
      <w:r>
        <w:rPr>
          <w:rFonts w:hint="eastAsia" w:ascii="宋体" w:hAnsi="宋体"/>
          <w:b/>
          <w:bCs/>
          <w:sz w:val="24"/>
          <w:szCs w:val="24"/>
        </w:rPr>
        <w:t>7、特定资格要求（若有）：/</w:t>
      </w:r>
    </w:p>
    <w:p w14:paraId="2610C34B">
      <w:pPr>
        <w:spacing w:line="440" w:lineRule="exact"/>
        <w:ind w:firstLine="480" w:firstLineChars="200"/>
        <w:rPr>
          <w:rFonts w:hint="eastAsia" w:ascii="宋体" w:hAnsi="宋体"/>
          <w:sz w:val="24"/>
          <w:szCs w:val="24"/>
        </w:rPr>
      </w:pPr>
      <w:r>
        <w:rPr>
          <w:rFonts w:hint="eastAsia" w:ascii="宋体" w:hAnsi="宋体"/>
          <w:sz w:val="24"/>
          <w:szCs w:val="24"/>
        </w:rPr>
        <w:t>8、本项目不接受联合体竞价。</w:t>
      </w:r>
    </w:p>
    <w:p w14:paraId="108BB99C">
      <w:pPr>
        <w:spacing w:line="440" w:lineRule="exact"/>
        <w:ind w:firstLine="480" w:firstLineChars="200"/>
        <w:rPr>
          <w:rFonts w:hint="eastAsia" w:ascii="宋体" w:hAnsi="宋体"/>
          <w:sz w:val="24"/>
          <w:szCs w:val="24"/>
          <w:highlight w:val="green"/>
        </w:rPr>
      </w:pPr>
      <w:r>
        <w:rPr>
          <w:rFonts w:hint="eastAsia" w:ascii="宋体" w:hAnsi="宋体"/>
          <w:sz w:val="24"/>
          <w:szCs w:val="24"/>
          <w:highlight w:val="green"/>
        </w:rPr>
        <w:t>9、竞价保证金凭证复印件。</w:t>
      </w:r>
    </w:p>
    <w:p w14:paraId="4002E16F">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5540BB91">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468B294B">
      <w:pPr>
        <w:spacing w:line="440" w:lineRule="exact"/>
        <w:ind w:firstLine="481"/>
        <w:rPr>
          <w:rFonts w:hint="eastAsia"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77679CDE">
      <w:pPr>
        <w:spacing w:line="440" w:lineRule="exact"/>
        <w:ind w:firstLine="481"/>
        <w:rPr>
          <w:rFonts w:hint="eastAsia" w:ascii="宋体" w:hAnsi="宋体"/>
          <w:b/>
          <w:bCs/>
          <w:sz w:val="24"/>
          <w:szCs w:val="24"/>
        </w:rPr>
      </w:pPr>
      <w:r>
        <w:rPr>
          <w:rFonts w:hint="eastAsia" w:ascii="宋体" w:hAnsi="宋体"/>
          <w:b/>
          <w:bCs/>
          <w:sz w:val="24"/>
          <w:szCs w:val="24"/>
        </w:rPr>
        <w:t>二、技术和服务要求</w:t>
      </w:r>
      <w:r>
        <w:rPr>
          <w:rFonts w:hint="eastAsia"/>
          <w:b/>
          <w:sz w:val="24"/>
        </w:rPr>
        <w:t>（凡涉及单位长度、宽度、高度、重量等规格尺寸未规定偏离的，允许±2%偏差）</w:t>
      </w:r>
    </w:p>
    <w:p w14:paraId="3ED2DFEA">
      <w:pPr>
        <w:spacing w:line="440" w:lineRule="exact"/>
        <w:ind w:firstLine="481"/>
        <w:rPr>
          <w:rFonts w:hint="eastAsia" w:ascii="宋体" w:hAnsi="宋体"/>
          <w:b w:val="0"/>
          <w:bCs w:val="0"/>
          <w:sz w:val="24"/>
          <w:szCs w:val="24"/>
        </w:rPr>
      </w:pPr>
      <w:r>
        <w:rPr>
          <w:rFonts w:hint="eastAsia" w:ascii="宋体" w:hAnsi="宋体"/>
          <w:b w:val="0"/>
          <w:bCs w:val="0"/>
          <w:sz w:val="24"/>
          <w:szCs w:val="24"/>
        </w:rPr>
        <w:t>（一）</w:t>
      </w:r>
      <w:r>
        <w:rPr>
          <w:rFonts w:hint="eastAsia" w:ascii="宋体" w:hAnsi="宋体"/>
          <w:b w:val="0"/>
          <w:bCs w:val="0"/>
          <w:sz w:val="24"/>
          <w:szCs w:val="24"/>
          <w:lang w:val="en-US" w:eastAsia="zh-CN"/>
        </w:rPr>
        <w:t>桌面</w:t>
      </w:r>
      <w:r>
        <w:rPr>
          <w:rFonts w:hint="eastAsia" w:ascii="宋体" w:hAnsi="宋体"/>
          <w:b w:val="0"/>
          <w:bCs w:val="0"/>
          <w:sz w:val="24"/>
          <w:szCs w:val="24"/>
        </w:rPr>
        <w:t>书架</w:t>
      </w:r>
    </w:p>
    <w:p w14:paraId="547A175B">
      <w:pPr>
        <w:spacing w:line="440" w:lineRule="exact"/>
        <w:ind w:firstLine="481"/>
        <w:rPr>
          <w:rFonts w:hint="eastAsia" w:ascii="宋体" w:hAnsi="宋体"/>
          <w:b w:val="0"/>
          <w:bCs w:val="0"/>
          <w:sz w:val="24"/>
          <w:szCs w:val="24"/>
        </w:rPr>
      </w:pPr>
      <w:r>
        <w:rPr>
          <w:rFonts w:hint="eastAsia" w:ascii="宋体" w:hAnsi="宋体"/>
          <w:b w:val="0"/>
          <w:bCs w:val="0"/>
          <w:sz w:val="24"/>
          <w:szCs w:val="24"/>
        </w:rPr>
        <w:t>1、规格：长1120mm，宽250mm，总高度950mm（允许±5mm的偏离，须与现有的书桌相匹配</w:t>
      </w:r>
      <w:r>
        <w:rPr>
          <w:rFonts w:hint="eastAsia" w:ascii="宋体" w:hAnsi="宋体"/>
          <w:b w:val="0"/>
          <w:bCs w:val="0"/>
          <w:sz w:val="24"/>
          <w:szCs w:val="24"/>
          <w:lang w:eastAsia="zh-CN"/>
        </w:rPr>
        <w:t>，现有书桌</w:t>
      </w:r>
      <w:r>
        <w:rPr>
          <w:rFonts w:hint="eastAsia" w:ascii="宋体" w:hAnsi="宋体"/>
          <w:b w:val="0"/>
          <w:bCs w:val="0"/>
          <w:sz w:val="24"/>
          <w:szCs w:val="24"/>
        </w:rPr>
        <w:t>长1120mm，宽600mm）。左右内宽均为530mm（允许±5mm的偏离），自下而上三层高度分别为340mm、340mm和270mm（允许±5mm的偏离），上层和中层需安装背板，下层不安装背板，下层书架下需加装一根15*30*1.0mm</w:t>
      </w:r>
      <w:r>
        <w:rPr>
          <w:rFonts w:hint="eastAsia" w:ascii="宋体" w:hAnsi="宋体"/>
          <w:b w:val="0"/>
          <w:bCs w:val="0"/>
          <w:sz w:val="24"/>
          <w:szCs w:val="24"/>
          <w:lang w:eastAsia="zh-CN"/>
        </w:rPr>
        <w:t>（</w:t>
      </w:r>
      <w:r>
        <w:rPr>
          <w:rFonts w:hint="eastAsia" w:ascii="宋体" w:hAnsi="宋体"/>
          <w:b w:val="0"/>
          <w:bCs w:val="0"/>
          <w:sz w:val="24"/>
          <w:szCs w:val="24"/>
        </w:rPr>
        <w:t>允许±</w:t>
      </w:r>
      <w:r>
        <w:rPr>
          <w:rFonts w:hint="eastAsia" w:ascii="宋体" w:hAnsi="宋体"/>
          <w:b w:val="0"/>
          <w:bCs w:val="0"/>
          <w:sz w:val="24"/>
          <w:szCs w:val="24"/>
          <w:lang w:val="en-US" w:eastAsia="zh-CN"/>
        </w:rPr>
        <w:t>1</w:t>
      </w:r>
      <w:r>
        <w:rPr>
          <w:rFonts w:hint="eastAsia" w:ascii="宋体" w:hAnsi="宋体"/>
          <w:b w:val="0"/>
          <w:bCs w:val="0"/>
          <w:sz w:val="24"/>
          <w:szCs w:val="24"/>
        </w:rPr>
        <w:t>mm的偏离</w:t>
      </w:r>
      <w:r>
        <w:rPr>
          <w:rFonts w:hint="eastAsia" w:ascii="宋体" w:hAnsi="宋体"/>
          <w:b w:val="0"/>
          <w:bCs w:val="0"/>
          <w:sz w:val="24"/>
          <w:szCs w:val="24"/>
          <w:lang w:eastAsia="zh-CN"/>
        </w:rPr>
        <w:t>，</w:t>
      </w:r>
      <w:r>
        <w:rPr>
          <w:rFonts w:hint="eastAsia" w:ascii="宋体" w:hAnsi="宋体"/>
          <w:b w:val="0"/>
          <w:bCs w:val="0"/>
          <w:sz w:val="24"/>
          <w:szCs w:val="24"/>
        </w:rPr>
        <w:t>1.0mm</w:t>
      </w:r>
      <w:r>
        <w:rPr>
          <w:rFonts w:hint="eastAsia" w:ascii="宋体" w:hAnsi="宋体"/>
          <w:b w:val="0"/>
          <w:bCs w:val="0"/>
          <w:sz w:val="24"/>
          <w:szCs w:val="24"/>
          <w:lang w:eastAsia="zh-CN"/>
        </w:rPr>
        <w:t>厚度不允许负偏离）</w:t>
      </w:r>
      <w:r>
        <w:rPr>
          <w:rFonts w:hint="eastAsia" w:ascii="宋体" w:hAnsi="宋体"/>
          <w:b w:val="0"/>
          <w:bCs w:val="0"/>
          <w:sz w:val="24"/>
          <w:szCs w:val="24"/>
        </w:rPr>
        <w:t>扁方管支撑，增加强度，防止书架弯曲下沉。</w:t>
      </w:r>
    </w:p>
    <w:p w14:paraId="64A31ACB">
      <w:pPr>
        <w:spacing w:line="440" w:lineRule="exact"/>
        <w:ind w:firstLine="481"/>
        <w:rPr>
          <w:rFonts w:hint="eastAsia" w:ascii="宋体" w:hAnsi="宋体"/>
          <w:b w:val="0"/>
          <w:bCs w:val="0"/>
          <w:sz w:val="24"/>
          <w:szCs w:val="24"/>
        </w:rPr>
      </w:pPr>
      <w:r>
        <w:rPr>
          <w:rFonts w:hint="eastAsia" w:ascii="宋体" w:hAnsi="宋体"/>
          <w:b w:val="0"/>
          <w:bCs w:val="0"/>
          <w:sz w:val="24"/>
          <w:szCs w:val="24"/>
        </w:rPr>
        <w:t>2、材质和工艺：除背板使用≥8mm厚的木质多层板外，其余采用以杉木指接板为基材的≥17.5mm厚（含饰面厚度）的E1级双饰面三聚氰胺浸渍胶膜纸饰面细木工板制作而成，经干燥、防腐、防蛀处理，不变形、不开裂，牢固，表面平整。</w:t>
      </w:r>
      <w:r>
        <w:rPr>
          <w:rFonts w:ascii="宋体" w:hAnsi="宋体" w:eastAsia="宋体" w:cs="宋体"/>
          <w:sz w:val="24"/>
          <w:szCs w:val="24"/>
        </w:rPr>
        <w:t>板材外露侧边采用PVC热熔封边工艺，高低温环境下封边不得出现脱胶、开裂现象。</w:t>
      </w:r>
      <w:r>
        <w:rPr>
          <w:rFonts w:hint="eastAsia" w:ascii="宋体" w:hAnsi="宋体"/>
          <w:b w:val="0"/>
          <w:bCs w:val="0"/>
          <w:sz w:val="24"/>
          <w:szCs w:val="24"/>
        </w:rPr>
        <w:t>多层板须双面用三聚氰胺纸饰面。</w:t>
      </w:r>
    </w:p>
    <w:p w14:paraId="347EFB57">
      <w:pPr>
        <w:spacing w:line="440" w:lineRule="exact"/>
        <w:ind w:firstLine="481"/>
        <w:rPr>
          <w:rFonts w:hint="eastAsia" w:ascii="宋体" w:hAnsi="宋体"/>
          <w:b w:val="0"/>
          <w:bCs w:val="0"/>
          <w:sz w:val="24"/>
          <w:szCs w:val="24"/>
        </w:rPr>
      </w:pPr>
      <w:r>
        <w:rPr>
          <w:rFonts w:hint="eastAsia" w:ascii="宋体" w:hAnsi="宋体"/>
          <w:b w:val="0"/>
          <w:bCs w:val="0"/>
          <w:sz w:val="24"/>
          <w:szCs w:val="24"/>
        </w:rPr>
        <w:t>3、要求：在不影响美观的情况下，使用不锈钢连接片安装在现有的书桌上，确保书架的稳定性。</w:t>
      </w:r>
    </w:p>
    <w:p w14:paraId="3FB379A8">
      <w:pPr>
        <w:spacing w:line="440" w:lineRule="exact"/>
        <w:ind w:firstLine="481"/>
        <w:rPr>
          <w:rFonts w:hint="eastAsia" w:ascii="宋体" w:hAnsi="宋体"/>
          <w:b w:val="0"/>
          <w:bCs w:val="0"/>
          <w:sz w:val="24"/>
          <w:szCs w:val="24"/>
        </w:rPr>
      </w:pPr>
      <w:r>
        <w:rPr>
          <w:rFonts w:hint="eastAsia" w:ascii="宋体" w:hAnsi="宋体"/>
          <w:b w:val="0"/>
          <w:bCs w:val="0"/>
          <w:sz w:val="24"/>
          <w:szCs w:val="24"/>
        </w:rPr>
        <w:t>4</w:t>
      </w:r>
      <w:r>
        <w:rPr>
          <w:rFonts w:hint="eastAsia" w:ascii="宋体" w:hAnsi="宋体"/>
          <w:b w:val="0"/>
          <w:bCs w:val="0"/>
          <w:sz w:val="24"/>
          <w:szCs w:val="24"/>
          <w:lang w:eastAsia="zh-CN"/>
        </w:rPr>
        <w:t>、</w:t>
      </w:r>
      <w:r>
        <w:rPr>
          <w:rFonts w:hint="eastAsia" w:ascii="宋体" w:hAnsi="宋体"/>
          <w:b w:val="0"/>
          <w:bCs w:val="0"/>
          <w:sz w:val="24"/>
          <w:szCs w:val="24"/>
        </w:rPr>
        <w:t>采购数量：843个（每间宿舍3个）。</w:t>
      </w:r>
    </w:p>
    <w:p w14:paraId="62DB381A">
      <w:pPr>
        <w:spacing w:line="440" w:lineRule="exact"/>
        <w:ind w:firstLine="481"/>
        <w:rPr>
          <w:rFonts w:hint="eastAsia" w:ascii="宋体" w:hAnsi="宋体"/>
          <w:b w:val="0"/>
          <w:bCs w:val="0"/>
          <w:sz w:val="24"/>
          <w:szCs w:val="24"/>
        </w:rPr>
      </w:pPr>
      <w:r>
        <w:rPr>
          <w:rFonts w:hint="eastAsia" w:ascii="宋体" w:hAnsi="宋体"/>
          <w:b w:val="0"/>
          <w:bCs w:val="0"/>
          <w:sz w:val="24"/>
          <w:szCs w:val="24"/>
        </w:rPr>
        <w:t>（二）储物柜</w:t>
      </w:r>
    </w:p>
    <w:p w14:paraId="657D3E56">
      <w:pPr>
        <w:spacing w:line="440" w:lineRule="exact"/>
        <w:ind w:firstLine="481"/>
        <w:rPr>
          <w:rFonts w:hint="eastAsia" w:ascii="宋体" w:hAnsi="宋体"/>
          <w:b w:val="0"/>
          <w:bCs w:val="0"/>
          <w:sz w:val="24"/>
          <w:szCs w:val="24"/>
        </w:rPr>
      </w:pPr>
      <w:r>
        <w:rPr>
          <w:rFonts w:hint="eastAsia" w:ascii="宋体" w:hAnsi="宋体"/>
          <w:b w:val="0"/>
          <w:bCs w:val="0"/>
          <w:sz w:val="24"/>
          <w:szCs w:val="24"/>
        </w:rPr>
        <w:t>1、尺寸：总宽600mm，深600m</w:t>
      </w:r>
      <w:r>
        <w:rPr>
          <w:rFonts w:hint="eastAsia" w:ascii="宋体" w:hAnsi="宋体"/>
          <w:b w:val="0"/>
          <w:bCs w:val="0"/>
          <w:sz w:val="24"/>
          <w:szCs w:val="24"/>
          <w:lang w:val="en-US" w:eastAsia="zh-CN"/>
        </w:rPr>
        <w:t>m</w:t>
      </w:r>
      <w:r>
        <w:rPr>
          <w:rFonts w:hint="eastAsia" w:ascii="宋体" w:hAnsi="宋体"/>
          <w:b w:val="0"/>
          <w:bCs w:val="0"/>
          <w:sz w:val="24"/>
          <w:szCs w:val="24"/>
        </w:rPr>
        <w:t>，高1</w:t>
      </w:r>
      <w:r>
        <w:rPr>
          <w:rFonts w:hint="eastAsia" w:ascii="宋体" w:hAnsi="宋体"/>
          <w:b w:val="0"/>
          <w:bCs w:val="0"/>
          <w:sz w:val="24"/>
          <w:szCs w:val="24"/>
          <w:lang w:val="en-US" w:eastAsia="zh-CN"/>
        </w:rPr>
        <w:t>6</w:t>
      </w:r>
      <w:r>
        <w:rPr>
          <w:rFonts w:hint="eastAsia" w:ascii="宋体" w:hAnsi="宋体"/>
          <w:b w:val="0"/>
          <w:bCs w:val="0"/>
          <w:sz w:val="24"/>
          <w:szCs w:val="24"/>
        </w:rPr>
        <w:t>00mm；单节宽600mm*高800mm*深600mm，各个尺寸均允许±5mm的偏离。</w:t>
      </w:r>
    </w:p>
    <w:p w14:paraId="7FD58E66">
      <w:pPr>
        <w:spacing w:line="440" w:lineRule="exact"/>
        <w:ind w:firstLine="481"/>
        <w:rPr>
          <w:rFonts w:hint="eastAsia" w:ascii="宋体" w:hAnsi="宋体"/>
          <w:b w:val="0"/>
          <w:bCs w:val="0"/>
          <w:sz w:val="24"/>
          <w:szCs w:val="24"/>
        </w:rPr>
      </w:pPr>
      <w:r>
        <w:rPr>
          <w:rFonts w:hint="eastAsia" w:ascii="宋体" w:hAnsi="宋体"/>
          <w:b w:val="0"/>
          <w:bCs w:val="0"/>
          <w:sz w:val="24"/>
          <w:szCs w:val="24"/>
        </w:rPr>
        <w:t>2、整个储物柜为一体（非2个小柜组合到一起），共分成2层，分为大小相同的2个封闭式储物空间，每个空间内加装一根φ19mm</w:t>
      </w:r>
      <w:r>
        <w:rPr>
          <w:rFonts w:hint="eastAsia"/>
          <w:lang w:eastAsia="zh-CN"/>
        </w:rPr>
        <w:t>（</w:t>
      </w:r>
      <w:r>
        <w:rPr>
          <w:rFonts w:hint="eastAsia" w:ascii="宋体" w:hAnsi="宋体"/>
          <w:b w:val="0"/>
          <w:bCs w:val="0"/>
          <w:sz w:val="24"/>
          <w:szCs w:val="24"/>
        </w:rPr>
        <w:t>允许±</w:t>
      </w:r>
      <w:r>
        <w:rPr>
          <w:rFonts w:hint="eastAsia" w:ascii="宋体" w:hAnsi="宋体"/>
          <w:b w:val="0"/>
          <w:bCs w:val="0"/>
          <w:sz w:val="24"/>
          <w:szCs w:val="24"/>
          <w:lang w:val="en-US" w:eastAsia="zh-CN"/>
        </w:rPr>
        <w:t>1</w:t>
      </w:r>
      <w:r>
        <w:rPr>
          <w:rFonts w:hint="eastAsia" w:ascii="宋体" w:hAnsi="宋体"/>
          <w:b w:val="0"/>
          <w:bCs w:val="0"/>
          <w:sz w:val="24"/>
          <w:szCs w:val="24"/>
        </w:rPr>
        <w:t>mm的偏离</w:t>
      </w:r>
      <w:r>
        <w:rPr>
          <w:rFonts w:hint="eastAsia" w:ascii="宋体" w:hAnsi="宋体"/>
          <w:b w:val="0"/>
          <w:bCs w:val="0"/>
          <w:sz w:val="24"/>
          <w:szCs w:val="24"/>
          <w:lang w:eastAsia="zh-CN"/>
        </w:rPr>
        <w:t>）</w:t>
      </w:r>
      <w:r>
        <w:rPr>
          <w:rFonts w:hint="eastAsia" w:ascii="宋体" w:hAnsi="宋体"/>
          <w:b w:val="0"/>
          <w:bCs w:val="0"/>
          <w:sz w:val="24"/>
          <w:szCs w:val="24"/>
        </w:rPr>
        <w:t>不锈钢挂衣杆。</w:t>
      </w:r>
    </w:p>
    <w:p w14:paraId="3CAB7048">
      <w:pPr>
        <w:spacing w:line="440" w:lineRule="exact"/>
        <w:ind w:firstLine="481"/>
        <w:rPr>
          <w:rFonts w:hint="eastAsia" w:ascii="宋体" w:hAnsi="宋体"/>
          <w:b w:val="0"/>
          <w:bCs w:val="0"/>
          <w:sz w:val="24"/>
          <w:szCs w:val="24"/>
        </w:rPr>
      </w:pPr>
      <w:r>
        <w:rPr>
          <w:rFonts w:hint="eastAsia" w:ascii="宋体" w:hAnsi="宋体"/>
          <w:b w:val="0"/>
          <w:bCs w:val="0"/>
          <w:sz w:val="24"/>
          <w:szCs w:val="24"/>
        </w:rPr>
        <w:t>3、设置2个柜门，柜门增加防撞垫。</w:t>
      </w:r>
    </w:p>
    <w:p w14:paraId="3AFB1673">
      <w:pPr>
        <w:spacing w:line="440" w:lineRule="exact"/>
        <w:ind w:firstLine="481"/>
        <w:rPr>
          <w:rFonts w:hint="eastAsia" w:ascii="宋体" w:hAnsi="宋体"/>
          <w:b w:val="0"/>
          <w:bCs w:val="0"/>
          <w:sz w:val="24"/>
          <w:szCs w:val="24"/>
        </w:rPr>
      </w:pPr>
      <w:r>
        <w:rPr>
          <w:rFonts w:hint="eastAsia" w:ascii="宋体" w:hAnsi="宋体"/>
          <w:b w:val="0"/>
          <w:bCs w:val="0"/>
          <w:sz w:val="24"/>
          <w:szCs w:val="24"/>
        </w:rPr>
        <w:t>4、安装内嵌式拉手和不锈钢挂锁挂钩（挂锁由采购人自备）。</w:t>
      </w:r>
    </w:p>
    <w:p w14:paraId="74AE7D4B">
      <w:pPr>
        <w:spacing w:line="440" w:lineRule="exact"/>
        <w:ind w:firstLine="481"/>
        <w:rPr>
          <w:rFonts w:hint="eastAsia" w:ascii="宋体" w:hAnsi="宋体"/>
          <w:b w:val="0"/>
          <w:bCs w:val="0"/>
          <w:sz w:val="24"/>
          <w:szCs w:val="24"/>
        </w:rPr>
      </w:pPr>
      <w:r>
        <w:rPr>
          <w:rFonts w:hint="eastAsia" w:ascii="宋体" w:hAnsi="宋体"/>
          <w:b w:val="0"/>
          <w:bCs w:val="0"/>
          <w:sz w:val="24"/>
          <w:szCs w:val="24"/>
        </w:rPr>
        <w:t>5、柜体采用≥0.7mm冷轧钢板。</w:t>
      </w:r>
    </w:p>
    <w:p w14:paraId="4B0A2B26">
      <w:pPr>
        <w:spacing w:line="440" w:lineRule="exact"/>
        <w:ind w:firstLine="481"/>
        <w:rPr>
          <w:rFonts w:hint="eastAsia" w:ascii="宋体" w:hAnsi="宋体"/>
          <w:b w:val="0"/>
          <w:bCs w:val="0"/>
          <w:sz w:val="24"/>
          <w:szCs w:val="24"/>
        </w:rPr>
      </w:pPr>
      <w:r>
        <w:rPr>
          <w:rFonts w:hint="eastAsia" w:ascii="宋体" w:hAnsi="宋体"/>
          <w:b w:val="0"/>
          <w:bCs w:val="0"/>
          <w:sz w:val="24"/>
          <w:szCs w:val="24"/>
        </w:rPr>
        <w:t>6、各钢件表面进行除油、除锈、磷化、纯化、清水冲洗、烘干等工艺处理，并通过粉末喷涂设备进行静电喷塑，防止钢件老化、生锈、腐蚀。</w:t>
      </w:r>
    </w:p>
    <w:p w14:paraId="768DA495">
      <w:pPr>
        <w:spacing w:line="440" w:lineRule="exact"/>
        <w:ind w:firstLine="481"/>
        <w:rPr>
          <w:rFonts w:hint="eastAsia" w:ascii="宋体" w:hAnsi="宋体"/>
          <w:b w:val="0"/>
          <w:bCs w:val="0"/>
          <w:sz w:val="24"/>
          <w:szCs w:val="24"/>
        </w:rPr>
      </w:pPr>
      <w:r>
        <w:rPr>
          <w:rFonts w:hint="eastAsia" w:ascii="宋体" w:hAnsi="宋体"/>
          <w:b w:val="0"/>
          <w:bCs w:val="0"/>
          <w:sz w:val="24"/>
          <w:szCs w:val="24"/>
        </w:rPr>
        <w:t>7、主要原材料和构件（包含冷轧钢板、塑粉、铰链、防潮脚垫）重金属含量均应符合国家标准。</w:t>
      </w:r>
    </w:p>
    <w:p w14:paraId="4DAF4D12">
      <w:pPr>
        <w:spacing w:line="440" w:lineRule="exact"/>
        <w:ind w:firstLine="481"/>
        <w:rPr>
          <w:rFonts w:hint="eastAsia" w:ascii="宋体" w:hAnsi="宋体"/>
          <w:b w:val="0"/>
          <w:bCs w:val="0"/>
          <w:sz w:val="24"/>
          <w:szCs w:val="24"/>
        </w:rPr>
      </w:pPr>
      <w:r>
        <w:rPr>
          <w:rFonts w:hint="eastAsia" w:ascii="宋体" w:hAnsi="宋体"/>
          <w:b w:val="0"/>
          <w:bCs w:val="0"/>
          <w:sz w:val="24"/>
          <w:szCs w:val="24"/>
        </w:rPr>
        <w:t>8、整个柜体（含层板）内外采用静电喷塑而成灰白色。</w:t>
      </w:r>
    </w:p>
    <w:p w14:paraId="59A50ECF">
      <w:pPr>
        <w:spacing w:line="440" w:lineRule="exact"/>
        <w:ind w:firstLine="481"/>
        <w:rPr>
          <w:rFonts w:hint="eastAsia" w:ascii="宋体" w:hAnsi="宋体"/>
          <w:b w:val="0"/>
          <w:bCs w:val="0"/>
          <w:sz w:val="24"/>
          <w:szCs w:val="24"/>
        </w:rPr>
      </w:pPr>
      <w:r>
        <w:rPr>
          <w:rFonts w:hint="eastAsia" w:ascii="宋体" w:hAnsi="宋体"/>
          <w:b w:val="0"/>
          <w:bCs w:val="0"/>
          <w:sz w:val="24"/>
          <w:szCs w:val="24"/>
        </w:rPr>
        <w:t>9、底部配有PP塑料脚垫，防潮、防锈。PP塑料脚垫的高度大于15mm。</w:t>
      </w:r>
    </w:p>
    <w:p w14:paraId="0C017EC8">
      <w:pPr>
        <w:spacing w:line="440" w:lineRule="exact"/>
        <w:ind w:firstLine="481"/>
        <w:rPr>
          <w:rFonts w:hint="eastAsia" w:ascii="宋体" w:hAnsi="宋体"/>
          <w:b/>
          <w:bCs/>
          <w:sz w:val="24"/>
          <w:szCs w:val="24"/>
        </w:rPr>
      </w:pPr>
      <w:r>
        <w:rPr>
          <w:rFonts w:hint="eastAsia" w:ascii="宋体" w:hAnsi="宋体"/>
          <w:b w:val="0"/>
          <w:bCs w:val="0"/>
          <w:sz w:val="24"/>
          <w:szCs w:val="24"/>
        </w:rPr>
        <w:t>10、采购数量：281个（每间宿舍1个）。</w:t>
      </w:r>
    </w:p>
    <w:p w14:paraId="026FDA6B">
      <w:pPr>
        <w:spacing w:line="440" w:lineRule="exact"/>
        <w:ind w:firstLine="481"/>
        <w:rPr>
          <w:rFonts w:hint="eastAsia" w:ascii="宋体" w:hAnsi="宋体"/>
          <w:b/>
          <w:bCs/>
          <w:sz w:val="24"/>
          <w:szCs w:val="24"/>
        </w:rPr>
      </w:pPr>
      <w:r>
        <w:rPr>
          <w:rFonts w:hint="eastAsia" w:ascii="宋体" w:hAnsi="宋体"/>
          <w:b/>
          <w:bCs/>
          <w:sz w:val="24"/>
          <w:szCs w:val="24"/>
        </w:rPr>
        <w:t>三、商务条件</w:t>
      </w:r>
    </w:p>
    <w:p w14:paraId="58256BCC">
      <w:pPr>
        <w:spacing w:line="440" w:lineRule="exact"/>
        <w:ind w:firstLine="481"/>
        <w:rPr>
          <w:rFonts w:hint="eastAsia" w:ascii="宋体" w:hAnsi="宋体"/>
          <w:sz w:val="24"/>
          <w:szCs w:val="24"/>
        </w:rPr>
      </w:pPr>
      <w:r>
        <w:rPr>
          <w:rFonts w:hint="eastAsia" w:ascii="宋体" w:hAnsi="宋体"/>
          <w:sz w:val="24"/>
          <w:szCs w:val="24"/>
        </w:rPr>
        <w:t>1、交付地点：福建农林大学福州大学城校区。</w:t>
      </w:r>
    </w:p>
    <w:p w14:paraId="4483728C">
      <w:pPr>
        <w:spacing w:line="440" w:lineRule="exact"/>
        <w:ind w:firstLine="481"/>
        <w:rPr>
          <w:rFonts w:hint="eastAsia" w:ascii="宋体" w:hAnsi="宋体"/>
          <w:sz w:val="24"/>
          <w:szCs w:val="24"/>
        </w:rPr>
      </w:pPr>
      <w:r>
        <w:rPr>
          <w:rFonts w:hint="eastAsia" w:ascii="宋体" w:hAnsi="宋体"/>
          <w:sz w:val="24"/>
          <w:szCs w:val="24"/>
        </w:rPr>
        <w:t>2、交付时间：合同签订后</w:t>
      </w:r>
      <w:r>
        <w:rPr>
          <w:rFonts w:hint="eastAsia" w:ascii="宋体" w:hAnsi="宋体"/>
          <w:sz w:val="24"/>
          <w:szCs w:val="24"/>
          <w:u w:val="single"/>
          <w:lang w:val="en-US" w:eastAsia="zh-CN"/>
        </w:rPr>
        <w:t>20</w:t>
      </w:r>
      <w:r>
        <w:rPr>
          <w:rFonts w:hint="eastAsia" w:ascii="宋体" w:hAnsi="宋体"/>
          <w:sz w:val="24"/>
          <w:szCs w:val="24"/>
        </w:rPr>
        <w:t>天内送货至用户指定地点并完成安装调试。</w:t>
      </w:r>
    </w:p>
    <w:p w14:paraId="04BBA135">
      <w:pPr>
        <w:spacing w:line="440" w:lineRule="exact"/>
        <w:ind w:firstLine="481"/>
        <w:rPr>
          <w:rFonts w:hint="eastAsia" w:ascii="宋体" w:hAnsi="宋体"/>
          <w:sz w:val="24"/>
          <w:szCs w:val="24"/>
        </w:rPr>
      </w:pPr>
      <w:r>
        <w:rPr>
          <w:rFonts w:ascii="宋体" w:hAnsi="宋体"/>
          <w:sz w:val="24"/>
          <w:szCs w:val="24"/>
        </w:rPr>
        <w:t>3、</w:t>
      </w:r>
      <w:r>
        <w:rPr>
          <w:rFonts w:hint="eastAsia" w:ascii="宋体" w:hAnsi="宋体"/>
          <w:sz w:val="24"/>
          <w:szCs w:val="24"/>
        </w:rPr>
        <w:t>交付条件：验收合格交付采购人使用。</w:t>
      </w:r>
    </w:p>
    <w:p w14:paraId="1EB15DBA">
      <w:pPr>
        <w:spacing w:line="440" w:lineRule="exact"/>
        <w:ind w:firstLine="481"/>
        <w:rPr>
          <w:rFonts w:hint="eastAsia" w:ascii="宋体" w:hAnsi="宋体"/>
          <w:sz w:val="24"/>
          <w:szCs w:val="24"/>
        </w:rPr>
      </w:pPr>
      <w:r>
        <w:rPr>
          <w:rFonts w:ascii="宋体" w:hAnsi="宋体"/>
          <w:sz w:val="24"/>
          <w:szCs w:val="24"/>
        </w:rPr>
        <w:t>4、</w:t>
      </w:r>
      <w:r>
        <w:rPr>
          <w:rFonts w:hint="eastAsia" w:ascii="宋体" w:hAnsi="宋体"/>
          <w:sz w:val="24"/>
          <w:szCs w:val="24"/>
        </w:rPr>
        <w:t>履约保证金：</w:t>
      </w:r>
    </w:p>
    <w:p w14:paraId="05DC8FF6">
      <w:pPr>
        <w:spacing w:line="440" w:lineRule="exact"/>
        <w:ind w:firstLine="481"/>
        <w:rPr>
          <w:rFonts w:hint="eastAsia"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729DF8B1">
      <w:pPr>
        <w:spacing w:line="440" w:lineRule="exact"/>
        <w:ind w:firstLine="481"/>
        <w:rPr>
          <w:rFonts w:hint="eastAsia" w:ascii="宋体" w:hAnsi="宋体"/>
          <w:sz w:val="24"/>
          <w:szCs w:val="24"/>
        </w:rPr>
      </w:pPr>
      <w:r>
        <w:rPr>
          <w:rFonts w:hint="eastAsia" w:ascii="宋体" w:hAnsi="宋体"/>
          <w:sz w:val="24"/>
          <w:szCs w:val="24"/>
        </w:rPr>
        <w:t>5、付款方式：在货物安装调试完毕、按合同要求验收合格后，在1个月内不存在质量问题的前提下，一次性支付合同总额的100 %。（如采购的是教学科研用的国产设备，成交人须提供真实的全额增值税专用发票）</w:t>
      </w:r>
    </w:p>
    <w:p w14:paraId="1FB51392">
      <w:pPr>
        <w:spacing w:line="440" w:lineRule="exact"/>
        <w:ind w:firstLine="481"/>
        <w:rPr>
          <w:rFonts w:hint="eastAsia" w:ascii="宋体" w:hAnsi="宋体"/>
          <w:sz w:val="24"/>
          <w:szCs w:val="24"/>
        </w:rPr>
      </w:pPr>
      <w:r>
        <w:rPr>
          <w:rFonts w:ascii="宋体" w:hAnsi="宋体"/>
          <w:sz w:val="24"/>
          <w:szCs w:val="24"/>
        </w:rPr>
        <w:t>6、</w:t>
      </w:r>
      <w:r>
        <w:rPr>
          <w:rFonts w:hint="eastAsia" w:ascii="宋体" w:hAnsi="宋体"/>
          <w:sz w:val="24"/>
          <w:szCs w:val="24"/>
        </w:rPr>
        <w:t>质量标准：</w:t>
      </w:r>
    </w:p>
    <w:p w14:paraId="526B6786">
      <w:pPr>
        <w:spacing w:line="440" w:lineRule="exact"/>
        <w:ind w:firstLine="480" w:firstLineChars="200"/>
        <w:jc w:val="left"/>
        <w:rPr>
          <w:rFonts w:hint="eastAsia" w:ascii="宋体" w:hAnsi="宋体" w:cs="宋体"/>
          <w:sz w:val="24"/>
          <w:szCs w:val="24"/>
        </w:rPr>
      </w:pPr>
      <w:r>
        <w:rPr>
          <w:rFonts w:hint="eastAsia" w:ascii="宋体" w:hAnsi="宋体"/>
          <w:sz w:val="24"/>
          <w:szCs w:val="24"/>
        </w:rPr>
        <w:t>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0D2B6F21">
      <w:pPr>
        <w:spacing w:line="440" w:lineRule="exact"/>
        <w:ind w:firstLine="481"/>
        <w:rPr>
          <w:rFonts w:hint="eastAsia" w:ascii="宋体" w:hAnsi="宋体"/>
          <w:sz w:val="24"/>
          <w:szCs w:val="24"/>
          <w:lang w:val="en-GB"/>
        </w:rPr>
      </w:pPr>
      <w:r>
        <w:rPr>
          <w:rFonts w:hint="eastAsia" w:ascii="宋体" w:hAnsi="宋体"/>
          <w:sz w:val="24"/>
          <w:szCs w:val="24"/>
          <w:lang w:val="en-GB"/>
        </w:rPr>
        <w:t>7、货物包装方式、安装</w:t>
      </w:r>
    </w:p>
    <w:p w14:paraId="62DDB845">
      <w:pPr>
        <w:spacing w:line="440" w:lineRule="exact"/>
        <w:ind w:firstLine="481"/>
        <w:rPr>
          <w:rFonts w:hint="eastAsia" w:ascii="宋体" w:hAnsi="宋体"/>
          <w:sz w:val="24"/>
          <w:szCs w:val="24"/>
          <w:lang w:val="en-GB"/>
        </w:rPr>
      </w:pPr>
      <w:r>
        <w:rPr>
          <w:rFonts w:hint="eastAsia" w:ascii="宋体" w:hAnsi="宋体"/>
          <w:sz w:val="24"/>
          <w:szCs w:val="24"/>
        </w:rPr>
        <w:t>7.1</w:t>
      </w:r>
      <w:r>
        <w:rPr>
          <w:rFonts w:hint="eastAsia" w:ascii="宋体" w:hAnsi="宋体"/>
          <w:sz w:val="24"/>
          <w:szCs w:val="24"/>
          <w:lang w:val="en-GB"/>
        </w:rPr>
        <w:t>货物交货时应按国家有关标准要求进行包装，包装必须与运输方式相适应。商品包装和快递包装的，其包装需求标准应不低于《关于印发〈商品包装政府采购需求标准(试行)〉、〈快递包装政府采购需求标准(试行)〉的通知》（财办库〔2020〕123号）规定的包装要求。包装方式的确定及包装费用均由成交供应商负责；由于不适当的包装而造成货物在运输过程中有任何损坏由成交供应商负责。</w:t>
      </w:r>
    </w:p>
    <w:p w14:paraId="3BB60483">
      <w:pPr>
        <w:spacing w:line="440" w:lineRule="exact"/>
        <w:ind w:firstLine="481"/>
        <w:rPr>
          <w:rFonts w:hint="eastAsia" w:ascii="宋体" w:hAnsi="宋体"/>
          <w:sz w:val="24"/>
          <w:szCs w:val="24"/>
          <w:lang w:val="en-GB"/>
        </w:rPr>
      </w:pPr>
      <w:r>
        <w:rPr>
          <w:rFonts w:hint="eastAsia" w:ascii="宋体" w:hAnsi="宋体"/>
          <w:sz w:val="24"/>
          <w:szCs w:val="24"/>
          <w:lang w:val="en-GB"/>
        </w:rPr>
        <w:t>注：包装应足以承受整个过程中的运输、转运、装卸、储存等，充分考虑到运输途中的各种情况(如暴露于恶劣气候等)和项目所在地的气候特点，以及露天存放的需要。</w:t>
      </w:r>
    </w:p>
    <w:p w14:paraId="6DBA08D3">
      <w:pPr>
        <w:spacing w:line="440" w:lineRule="exact"/>
        <w:ind w:firstLine="481"/>
        <w:rPr>
          <w:rFonts w:hint="eastAsia" w:ascii="宋体" w:hAnsi="宋体"/>
          <w:sz w:val="24"/>
          <w:szCs w:val="24"/>
          <w:lang w:val="en-GB"/>
        </w:rPr>
      </w:pPr>
      <w:r>
        <w:rPr>
          <w:rFonts w:hint="eastAsia" w:ascii="宋体" w:hAnsi="宋体"/>
          <w:sz w:val="24"/>
          <w:szCs w:val="24"/>
        </w:rPr>
        <w:t>7.2</w:t>
      </w:r>
      <w:r>
        <w:rPr>
          <w:rFonts w:hint="eastAsia" w:ascii="宋体" w:hAnsi="宋体"/>
          <w:sz w:val="24"/>
          <w:szCs w:val="24"/>
          <w:lang w:val="en-GB"/>
        </w:rPr>
        <w:t>成交供应商应在签订合同后，若采购人要求，应该向采购人提供安装、调试的进度计划表。</w:t>
      </w:r>
    </w:p>
    <w:p w14:paraId="7ACAA9EE">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3</w:t>
      </w:r>
      <w:r>
        <w:rPr>
          <w:rFonts w:hint="eastAsia" w:ascii="宋体" w:hAnsi="宋体"/>
          <w:sz w:val="24"/>
          <w:szCs w:val="24"/>
          <w:lang w:val="en-GB"/>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39696AAB">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4</w:t>
      </w:r>
      <w:r>
        <w:rPr>
          <w:rFonts w:hint="eastAsia" w:ascii="宋体" w:hAnsi="宋体"/>
          <w:sz w:val="24"/>
          <w:szCs w:val="24"/>
          <w:lang w:val="en-GB"/>
        </w:rPr>
        <w:t>合同签订后，由成交供应商负责将合同规定的</w:t>
      </w:r>
      <w:r>
        <w:rPr>
          <w:rFonts w:hint="eastAsia" w:ascii="宋体" w:hAnsi="宋体"/>
          <w:sz w:val="24"/>
          <w:szCs w:val="24"/>
          <w:lang w:val="en-US" w:eastAsia="zh-CN"/>
        </w:rPr>
        <w:t>货物</w:t>
      </w:r>
      <w:r>
        <w:rPr>
          <w:rFonts w:hint="eastAsia" w:ascii="宋体" w:hAnsi="宋体"/>
          <w:sz w:val="24"/>
          <w:szCs w:val="24"/>
          <w:lang w:val="en-GB"/>
        </w:rPr>
        <w:t>数量送到安装地点，</w:t>
      </w:r>
      <w:r>
        <w:rPr>
          <w:rFonts w:hint="eastAsia" w:ascii="宋体" w:hAnsi="宋体"/>
          <w:sz w:val="24"/>
          <w:szCs w:val="24"/>
          <w:lang w:val="en-US" w:eastAsia="zh-CN"/>
        </w:rPr>
        <w:t>货物</w:t>
      </w:r>
      <w:r>
        <w:rPr>
          <w:rFonts w:hint="eastAsia" w:ascii="宋体" w:hAnsi="宋体"/>
          <w:sz w:val="24"/>
          <w:szCs w:val="24"/>
          <w:lang w:val="en-GB"/>
        </w:rPr>
        <w:t>通过采购人确认后，由成交供应商负责安装、调试，其中所涉及的一切费用，包含在报价中。采购人将安排专人配合，并提供安装所需的基本条件，保证各项安装工作顺利进行。</w:t>
      </w:r>
    </w:p>
    <w:p w14:paraId="48F142DE">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5</w:t>
      </w:r>
      <w:r>
        <w:rPr>
          <w:rFonts w:hint="eastAsia" w:ascii="宋体" w:hAnsi="宋体"/>
          <w:sz w:val="24"/>
          <w:szCs w:val="24"/>
          <w:lang w:val="en-GB"/>
        </w:rPr>
        <w:t>成交供应商负责组织专业技术人员进行</w:t>
      </w:r>
      <w:r>
        <w:rPr>
          <w:rFonts w:hint="eastAsia" w:ascii="宋体" w:hAnsi="宋体"/>
          <w:sz w:val="24"/>
          <w:szCs w:val="24"/>
          <w:lang w:val="en-US" w:eastAsia="zh-CN"/>
        </w:rPr>
        <w:t>货物安装调试</w:t>
      </w:r>
      <w:r>
        <w:rPr>
          <w:rFonts w:hint="eastAsia" w:ascii="宋体" w:hAnsi="宋体"/>
          <w:sz w:val="24"/>
          <w:szCs w:val="24"/>
          <w:lang w:val="en-GB"/>
        </w:rPr>
        <w:t>。</w:t>
      </w:r>
    </w:p>
    <w:p w14:paraId="2724EA46">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.6</w:t>
      </w:r>
      <w:r>
        <w:rPr>
          <w:rFonts w:hint="eastAsia" w:ascii="宋体" w:hAnsi="宋体"/>
          <w:sz w:val="24"/>
          <w:szCs w:val="24"/>
          <w:lang w:val="en-GB"/>
        </w:rPr>
        <w:t>安装、调试的完工期须按照合同的规定执行。</w:t>
      </w:r>
    </w:p>
    <w:p w14:paraId="5D758A03">
      <w:pPr>
        <w:spacing w:line="440" w:lineRule="exact"/>
        <w:ind w:firstLine="481"/>
        <w:rPr>
          <w:rFonts w:hint="eastAsia" w:ascii="宋体" w:hAnsi="宋体"/>
          <w:sz w:val="24"/>
          <w:szCs w:val="24"/>
          <w:lang w:val="en-GB"/>
        </w:rPr>
      </w:pPr>
      <w:r>
        <w:rPr>
          <w:rFonts w:hint="eastAsia" w:ascii="宋体" w:hAnsi="宋体"/>
          <w:sz w:val="24"/>
          <w:szCs w:val="24"/>
        </w:rPr>
        <w:t>8、</w:t>
      </w:r>
      <w:r>
        <w:rPr>
          <w:rFonts w:hint="eastAsia" w:ascii="宋体" w:hAnsi="宋体"/>
          <w:sz w:val="24"/>
          <w:szCs w:val="24"/>
          <w:lang w:val="en-GB"/>
        </w:rPr>
        <w:t>售后服务要求</w:t>
      </w:r>
    </w:p>
    <w:p w14:paraId="69DCEFEA">
      <w:pPr>
        <w:spacing w:line="440" w:lineRule="exact"/>
        <w:ind w:firstLine="481"/>
        <w:rPr>
          <w:rFonts w:hint="eastAsia" w:ascii="宋体" w:hAnsi="宋体"/>
          <w:sz w:val="24"/>
          <w:szCs w:val="24"/>
          <w:lang w:eastAsia="zh-CN"/>
        </w:rPr>
      </w:pPr>
      <w:r>
        <w:rPr>
          <w:rFonts w:hint="eastAsia" w:ascii="宋体" w:hAnsi="宋体"/>
          <w:sz w:val="24"/>
          <w:szCs w:val="24"/>
        </w:rPr>
        <w:t>成交供应商所投货物</w:t>
      </w:r>
      <w:r>
        <w:rPr>
          <w:rFonts w:hint="eastAsia" w:ascii="宋体" w:hAnsi="宋体"/>
          <w:sz w:val="24"/>
          <w:szCs w:val="24"/>
          <w:lang w:val="en-US" w:eastAsia="zh-CN"/>
        </w:rPr>
        <w:t>提供</w:t>
      </w:r>
      <w:r>
        <w:rPr>
          <w:rFonts w:hint="eastAsia" w:ascii="宋体" w:hAnsi="宋体"/>
          <w:sz w:val="24"/>
          <w:szCs w:val="24"/>
        </w:rPr>
        <w:t>质保期5年，质保期从项目整体验收合格之日起算。质保期内非因操作不当造成需要更换的零配件及货物由</w:t>
      </w:r>
      <w:r>
        <w:rPr>
          <w:rFonts w:hint="eastAsia" w:ascii="宋体" w:hAnsi="宋体"/>
          <w:sz w:val="24"/>
          <w:szCs w:val="24"/>
          <w:lang w:val="en-US" w:eastAsia="zh-CN"/>
        </w:rPr>
        <w:t>成交供应商</w:t>
      </w:r>
      <w:r>
        <w:rPr>
          <w:rFonts w:hint="eastAsia" w:ascii="宋体" w:hAnsi="宋体"/>
          <w:sz w:val="24"/>
          <w:szCs w:val="24"/>
        </w:rPr>
        <w:t>无偿负责包修、包换；质保期内如出现因设计、制造、运输、装卸等原因造成的质量问题，</w:t>
      </w:r>
      <w:r>
        <w:rPr>
          <w:rFonts w:hint="eastAsia" w:ascii="宋体" w:hAnsi="宋体"/>
          <w:sz w:val="24"/>
          <w:szCs w:val="24"/>
          <w:lang w:val="en-US" w:eastAsia="zh-CN"/>
        </w:rPr>
        <w:t>成交供应商</w:t>
      </w:r>
      <w:r>
        <w:rPr>
          <w:rFonts w:hint="eastAsia" w:ascii="宋体" w:hAnsi="宋体"/>
          <w:sz w:val="24"/>
          <w:szCs w:val="24"/>
        </w:rPr>
        <w:t>应无偿负责维修、更换。维修服务的响应时间：在质保期内货物若发生非人为损坏，</w:t>
      </w:r>
      <w:r>
        <w:rPr>
          <w:rFonts w:hint="eastAsia" w:ascii="宋体" w:hAnsi="宋体"/>
          <w:sz w:val="24"/>
          <w:szCs w:val="24"/>
          <w:lang w:val="en-US" w:eastAsia="zh-CN"/>
        </w:rPr>
        <w:t>成交供应商</w:t>
      </w:r>
      <w:r>
        <w:rPr>
          <w:rFonts w:hint="eastAsia" w:ascii="宋体" w:hAnsi="宋体"/>
          <w:sz w:val="24"/>
          <w:szCs w:val="24"/>
        </w:rPr>
        <w:t>在接到</w:t>
      </w:r>
      <w:r>
        <w:rPr>
          <w:rFonts w:hint="eastAsia" w:ascii="宋体" w:hAnsi="宋体"/>
          <w:sz w:val="24"/>
          <w:szCs w:val="24"/>
          <w:lang w:val="en-US" w:eastAsia="zh-CN"/>
        </w:rPr>
        <w:t>采购人</w:t>
      </w:r>
      <w:r>
        <w:rPr>
          <w:rFonts w:hint="eastAsia" w:ascii="宋体" w:hAnsi="宋体"/>
          <w:sz w:val="24"/>
          <w:szCs w:val="24"/>
        </w:rPr>
        <w:t>报修48小时内派技术人员免费上门，无偿维修、更换</w:t>
      </w:r>
      <w:r>
        <w:rPr>
          <w:rFonts w:hint="eastAsia" w:ascii="宋体" w:hAnsi="宋体"/>
          <w:sz w:val="24"/>
          <w:szCs w:val="24"/>
          <w:lang w:eastAsia="zh-CN"/>
        </w:rPr>
        <w:t>（</w:t>
      </w:r>
      <w:r>
        <w:rPr>
          <w:rFonts w:hint="eastAsia" w:ascii="宋体" w:hAnsi="宋体"/>
          <w:sz w:val="24"/>
          <w:szCs w:val="24"/>
        </w:rPr>
        <w:t>逾期</w:t>
      </w:r>
      <w:r>
        <w:rPr>
          <w:rFonts w:hint="eastAsia" w:ascii="宋体" w:hAnsi="宋体"/>
          <w:sz w:val="24"/>
          <w:szCs w:val="24"/>
          <w:lang w:val="en-US" w:eastAsia="zh-CN"/>
        </w:rPr>
        <w:t>采购人</w:t>
      </w:r>
      <w:r>
        <w:rPr>
          <w:rFonts w:hint="eastAsia" w:ascii="宋体" w:hAnsi="宋体"/>
          <w:sz w:val="24"/>
          <w:szCs w:val="24"/>
        </w:rPr>
        <w:t>有权另请他人维修，费用由</w:t>
      </w:r>
      <w:r>
        <w:rPr>
          <w:rFonts w:hint="eastAsia" w:ascii="宋体" w:hAnsi="宋体"/>
          <w:sz w:val="24"/>
          <w:szCs w:val="24"/>
          <w:lang w:val="en-US" w:eastAsia="zh-CN"/>
        </w:rPr>
        <w:t>成交供应商</w:t>
      </w:r>
      <w:r>
        <w:rPr>
          <w:rFonts w:hint="eastAsia" w:ascii="宋体" w:hAnsi="宋体"/>
          <w:sz w:val="24"/>
          <w:szCs w:val="24"/>
        </w:rPr>
        <w:t>承担</w:t>
      </w:r>
      <w:r>
        <w:rPr>
          <w:rFonts w:hint="eastAsia" w:ascii="宋体" w:hAnsi="宋体"/>
          <w:sz w:val="24"/>
          <w:szCs w:val="24"/>
          <w:lang w:eastAsia="zh-CN"/>
        </w:rPr>
        <w:t>）。</w:t>
      </w:r>
    </w:p>
    <w:p w14:paraId="24401085">
      <w:pPr>
        <w:spacing w:line="440" w:lineRule="exact"/>
        <w:ind w:firstLine="481"/>
        <w:rPr>
          <w:rFonts w:hint="eastAsia" w:ascii="宋体" w:hAnsi="宋体"/>
          <w:sz w:val="24"/>
          <w:szCs w:val="24"/>
        </w:rPr>
      </w:pPr>
      <w:r>
        <w:rPr>
          <w:rFonts w:hint="eastAsia" w:ascii="宋体" w:hAnsi="宋体"/>
          <w:sz w:val="24"/>
          <w:szCs w:val="24"/>
        </w:rPr>
        <w:t>9、验收</w:t>
      </w:r>
    </w:p>
    <w:p w14:paraId="108AE692">
      <w:pPr>
        <w:spacing w:line="440" w:lineRule="exact"/>
        <w:ind w:firstLine="481"/>
        <w:rPr>
          <w:rFonts w:hint="eastAsia"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2072E934">
      <w:pPr>
        <w:spacing w:line="440" w:lineRule="exact"/>
        <w:ind w:firstLine="481"/>
        <w:rPr>
          <w:rFonts w:hint="eastAsia"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191EA9CC">
      <w:pPr>
        <w:spacing w:line="440" w:lineRule="exact"/>
        <w:ind w:firstLine="481"/>
        <w:rPr>
          <w:rFonts w:hint="eastAsia"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71441681">
      <w:pPr>
        <w:spacing w:line="440" w:lineRule="exact"/>
        <w:ind w:firstLine="481"/>
        <w:rPr>
          <w:rFonts w:hint="eastAsia"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154A90ED">
      <w:pPr>
        <w:spacing w:line="440" w:lineRule="exact"/>
        <w:ind w:firstLine="481"/>
        <w:rPr>
          <w:rFonts w:hint="eastAsia"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4E396810">
      <w:pPr>
        <w:spacing w:line="440" w:lineRule="exact"/>
        <w:ind w:firstLine="481"/>
        <w:rPr>
          <w:rFonts w:hint="eastAsia"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20D052A9">
      <w:pPr>
        <w:spacing w:line="440" w:lineRule="exact"/>
        <w:ind w:firstLine="481"/>
        <w:rPr>
          <w:rFonts w:hint="eastAsia" w:ascii="宋体" w:hAnsi="宋体"/>
          <w:sz w:val="24"/>
          <w:szCs w:val="24"/>
        </w:rPr>
      </w:pPr>
      <w:r>
        <w:rPr>
          <w:rFonts w:hint="eastAsia" w:ascii="宋体" w:hAnsi="宋体"/>
          <w:sz w:val="24"/>
          <w:szCs w:val="24"/>
        </w:rPr>
        <w:t>10、违约责任</w:t>
      </w:r>
    </w:p>
    <w:p w14:paraId="3B5BBA79">
      <w:pPr>
        <w:spacing w:line="440" w:lineRule="exact"/>
        <w:ind w:firstLine="481"/>
        <w:rPr>
          <w:rFonts w:hint="eastAsia"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29B063E0">
      <w:pPr>
        <w:spacing w:line="440" w:lineRule="exact"/>
        <w:ind w:firstLine="481"/>
        <w:rPr>
          <w:rFonts w:hint="eastAsia"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286E012D">
      <w:pPr>
        <w:spacing w:line="440" w:lineRule="exact"/>
        <w:ind w:firstLine="481"/>
        <w:rPr>
          <w:rFonts w:hint="eastAsia" w:ascii="宋体" w:hAnsi="宋体"/>
          <w:sz w:val="24"/>
          <w:szCs w:val="24"/>
        </w:rPr>
      </w:pPr>
      <w:r>
        <w:rPr>
          <w:rFonts w:hint="eastAsia" w:ascii="宋体" w:hAnsi="宋体"/>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1EAD92CB">
      <w:pPr>
        <w:spacing w:line="440" w:lineRule="exact"/>
        <w:ind w:firstLine="481"/>
        <w:rPr>
          <w:rFonts w:hint="eastAsia"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41FEC96B">
      <w:pPr>
        <w:spacing w:line="440" w:lineRule="exact"/>
        <w:ind w:firstLine="481"/>
        <w:rPr>
          <w:rFonts w:hint="eastAsia"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12EEA258">
      <w:pPr>
        <w:spacing w:line="440" w:lineRule="exact"/>
        <w:ind w:firstLine="481"/>
        <w:rPr>
          <w:rFonts w:hint="eastAsia"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66980084">
      <w:pPr>
        <w:pStyle w:val="9"/>
        <w:spacing w:line="440" w:lineRule="exact"/>
        <w:ind w:firstLine="480"/>
        <w:rPr>
          <w:rFonts w:hint="eastAsia"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0E26F121">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2B92D807">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100E92B2">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B36AE5">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307E94F2">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56C3C3B5">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税费、货物生产、制造、包装、运输、人工、税收、安装调试费及安装所需的辅料、验收、保修、退换货等履行本项目所支付的所有费用。</w:t>
      </w:r>
    </w:p>
    <w:p w14:paraId="40D6A91A">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451230B3">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4C2FE58E">
      <w:pPr>
        <w:widowControl/>
        <w:spacing w:line="44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2B067F47">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1A99BC13">
      <w:pPr>
        <w:spacing w:line="44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01FC646">
      <w:pPr>
        <w:spacing w:line="44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4642E88F">
      <w:pPr>
        <w:spacing w:line="440" w:lineRule="exact"/>
        <w:ind w:firstLine="480"/>
        <w:rPr>
          <w:rFonts w:hint="eastAsia" w:ascii="宋体" w:hAnsi="宋体"/>
          <w:sz w:val="24"/>
        </w:rPr>
      </w:pPr>
      <w:r>
        <w:rPr>
          <w:rFonts w:hint="eastAsia" w:ascii="宋体" w:hAnsi="宋体"/>
          <w:sz w:val="24"/>
        </w:rPr>
        <w:t>开 户 名：福建方兴招标代理有限公司</w:t>
      </w:r>
    </w:p>
    <w:p w14:paraId="2518270B">
      <w:pPr>
        <w:spacing w:line="440" w:lineRule="exact"/>
        <w:ind w:firstLine="480"/>
        <w:rPr>
          <w:rFonts w:hint="eastAsia" w:ascii="宋体" w:hAnsi="宋体"/>
          <w:sz w:val="24"/>
        </w:rPr>
      </w:pPr>
      <w:r>
        <w:rPr>
          <w:rFonts w:hint="eastAsia" w:ascii="宋体" w:hAnsi="宋体"/>
          <w:sz w:val="24"/>
        </w:rPr>
        <w:t>开 户 行：兴业银行股份有限公司福州总行大厦营业部</w:t>
      </w:r>
    </w:p>
    <w:p w14:paraId="528B330F">
      <w:pPr>
        <w:spacing w:line="440" w:lineRule="exact"/>
        <w:ind w:firstLine="480"/>
        <w:rPr>
          <w:rFonts w:hint="eastAsia" w:ascii="宋体" w:hAnsi="宋体"/>
          <w:sz w:val="24"/>
        </w:rPr>
      </w:pPr>
      <w:r>
        <w:rPr>
          <w:rFonts w:hint="eastAsia" w:ascii="宋体" w:hAnsi="宋体"/>
          <w:sz w:val="24"/>
        </w:rPr>
        <w:t>账 号： 1170 1010 0100 0032 02。</w:t>
      </w:r>
    </w:p>
    <w:p w14:paraId="0B804ACE">
      <w:pPr>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70F74675">
      <w:pPr>
        <w:widowControl/>
        <w:spacing w:line="440" w:lineRule="exact"/>
        <w:jc w:val="left"/>
        <w:rPr>
          <w:rFonts w:hint="eastAsia" w:ascii="宋体" w:hAnsi="宋体" w:cs="宋体"/>
          <w:b/>
          <w:sz w:val="24"/>
          <w:szCs w:val="24"/>
        </w:rPr>
      </w:pPr>
      <w:r>
        <w:rPr>
          <w:rFonts w:hint="eastAsia" w:ascii="宋体" w:hAnsi="宋体" w:cs="宋体"/>
          <w:b/>
          <w:kern w:val="0"/>
          <w:sz w:val="24"/>
          <w:szCs w:val="24"/>
        </w:rPr>
        <w:t>一、合格的竞价人</w:t>
      </w:r>
    </w:p>
    <w:p w14:paraId="1219437A">
      <w:pPr>
        <w:widowControl/>
        <w:spacing w:line="44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详见网上竞价文件第二章【一、资格标准、 二、技术和服务要求及 三、商务条件】。</w:t>
      </w:r>
    </w:p>
    <w:p w14:paraId="12E78826">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二、报名要求</w:t>
      </w:r>
    </w:p>
    <w:p w14:paraId="0C9C2A3D">
      <w:pPr>
        <w:widowControl/>
        <w:spacing w:line="440" w:lineRule="exact"/>
        <w:ind w:firstLine="480" w:firstLineChars="200"/>
        <w:jc w:val="left"/>
        <w:rPr>
          <w:rFonts w:hint="eastAsia"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135A1C98">
      <w:pPr>
        <w:widowControl/>
        <w:spacing w:line="440" w:lineRule="exact"/>
        <w:ind w:firstLine="480" w:firstLineChars="200"/>
        <w:jc w:val="left"/>
        <w:rPr>
          <w:rFonts w:hint="eastAsia" w:ascii="宋体" w:hAnsi="宋体"/>
          <w:b/>
          <w:bCs/>
          <w:sz w:val="24"/>
        </w:rPr>
      </w:pPr>
      <w:r>
        <w:rPr>
          <w:rFonts w:hint="eastAsia" w:ascii="宋体" w:hAnsi="宋体"/>
          <w:sz w:val="24"/>
        </w:rPr>
        <w:t>2、报名材料按“合格的竞价人</w:t>
      </w:r>
      <w:r>
        <w:rPr>
          <w:rFonts w:hint="eastAsia" w:ascii="宋体" w:hAnsi="宋体"/>
          <w:kern w:val="0"/>
          <w:sz w:val="24"/>
        </w:rPr>
        <w:t>”要求中所列材料及“第五章 报价文件格式”编制文件并逐页</w:t>
      </w:r>
      <w:r>
        <w:rPr>
          <w:rFonts w:hint="eastAsia" w:ascii="宋体" w:hAnsi="宋体"/>
          <w:sz w:val="24"/>
        </w:rPr>
        <w:t>加盖竞价人公章，在上传报名材料截止时间前上传报名材料，未按以上要求提交的竞价人，将导致其竞价资格被拒绝。</w:t>
      </w:r>
    </w:p>
    <w:p w14:paraId="2D769100">
      <w:pPr>
        <w:widowControl/>
        <w:spacing w:line="440" w:lineRule="exact"/>
        <w:ind w:firstLine="480" w:firstLineChars="200"/>
        <w:jc w:val="left"/>
        <w:rPr>
          <w:rFonts w:hint="eastAsia" w:ascii="宋体" w:hAnsi="宋体"/>
          <w:sz w:val="24"/>
        </w:rPr>
      </w:pPr>
      <w:r>
        <w:rPr>
          <w:rFonts w:hint="eastAsia" w:ascii="宋体" w:hAnsi="宋体"/>
          <w:sz w:val="24"/>
        </w:rPr>
        <w:t>3、材料上传后进行审核，审核通过后方可在竞价平台上竞价。</w:t>
      </w:r>
    </w:p>
    <w:p w14:paraId="26AC4CD3">
      <w:pPr>
        <w:widowControl/>
        <w:spacing w:line="440" w:lineRule="exact"/>
        <w:ind w:left="239" w:leftChars="114" w:firstLine="240" w:firstLineChars="100"/>
        <w:jc w:val="left"/>
        <w:rPr>
          <w:rFonts w:hint="eastAsia"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r>
        <w:rPr>
          <w:rStyle w:val="61"/>
          <w:rFonts w:hint="eastAsia" w:ascii="宋体" w:hAnsi="宋体" w:cs="宋体"/>
          <w:sz w:val="24"/>
        </w:rPr>
        <w:t>代理机构在报名截止时间后、网上竞</w:t>
      </w:r>
      <w:r>
        <w:rPr>
          <w:rFonts w:hint="eastAsia" w:ascii="宋体" w:hAnsi="宋体"/>
          <w:sz w:val="24"/>
        </w:rPr>
        <w:t>价开始时间前将对所有已上传的响应文件进行审查。供应商可在网上竞价开始时间前通过平台查询其是否通过审核。</w:t>
      </w:r>
    </w:p>
    <w:p w14:paraId="272B2CA7">
      <w:pPr>
        <w:widowControl/>
        <w:spacing w:line="440" w:lineRule="exact"/>
        <w:ind w:firstLine="480" w:firstLineChars="200"/>
        <w:jc w:val="left"/>
        <w:rPr>
          <w:rFonts w:hint="eastAsia" w:ascii="宋体" w:hAnsi="宋体"/>
          <w:sz w:val="24"/>
        </w:rPr>
      </w:pPr>
      <w:r>
        <w:rPr>
          <w:rFonts w:hint="eastAsia" w:ascii="宋体" w:hAnsi="宋体"/>
          <w:sz w:val="24"/>
        </w:rPr>
        <w:t>5、按“第五章 报价文件格式”附件10编制报价文件，报价前建议提前半小时登入网上竞价平台，在报价期间因网站或系统等原因造成无法报价由竞价人自行负责。</w:t>
      </w:r>
    </w:p>
    <w:p w14:paraId="4733AD8C">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三、竞价须知</w:t>
      </w:r>
    </w:p>
    <w:p w14:paraId="6F3DDD85">
      <w:pPr>
        <w:widowControl/>
        <w:wordWrap w:val="0"/>
        <w:spacing w:line="440" w:lineRule="exact"/>
        <w:ind w:firstLine="480" w:firstLineChars="200"/>
        <w:jc w:val="left"/>
        <w:rPr>
          <w:rFonts w:hint="eastAsia" w:ascii="宋体" w:hAnsi="宋体"/>
          <w:sz w:val="24"/>
        </w:rPr>
      </w:pPr>
      <w:r>
        <w:rPr>
          <w:rFonts w:hint="eastAsia" w:ascii="宋体" w:hAnsi="宋体"/>
          <w:sz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73AE5F7D">
      <w:pPr>
        <w:widowControl/>
        <w:wordWrap w:val="0"/>
        <w:spacing w:line="440" w:lineRule="exact"/>
        <w:ind w:firstLine="480" w:firstLineChars="200"/>
        <w:jc w:val="left"/>
        <w:rPr>
          <w:rFonts w:hint="eastAsia" w:ascii="宋体" w:hAnsi="宋体"/>
          <w:sz w:val="24"/>
        </w:rPr>
      </w:pPr>
      <w:r>
        <w:rPr>
          <w:rFonts w:hint="eastAsia" w:ascii="宋体" w:hAnsi="宋体"/>
          <w:sz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2B6C5B0B">
      <w:pPr>
        <w:widowControl/>
        <w:wordWrap w:val="0"/>
        <w:spacing w:line="440" w:lineRule="exact"/>
        <w:ind w:firstLine="480" w:firstLineChars="200"/>
        <w:jc w:val="left"/>
        <w:rPr>
          <w:rFonts w:hint="eastAsia" w:ascii="宋体" w:hAnsi="宋体"/>
          <w:sz w:val="24"/>
        </w:rPr>
      </w:pPr>
      <w:r>
        <w:rPr>
          <w:rFonts w:hint="eastAsia" w:ascii="宋体" w:hAnsi="宋体"/>
          <w:sz w:val="24"/>
        </w:rPr>
        <w:t>3、竞价人自行承担所有参与报价的全部相关费用，本项目符合采购需求的合格竞价人不足一家的，网上竞价无效。</w:t>
      </w:r>
    </w:p>
    <w:p w14:paraId="5DF09612">
      <w:pPr>
        <w:widowControl/>
        <w:wordWrap w:val="0"/>
        <w:spacing w:line="440" w:lineRule="exact"/>
        <w:ind w:firstLine="480" w:firstLineChars="200"/>
        <w:jc w:val="left"/>
        <w:rPr>
          <w:rFonts w:hint="eastAsia" w:ascii="宋体" w:hAnsi="宋体"/>
          <w:sz w:val="24"/>
        </w:rPr>
      </w:pPr>
      <w:r>
        <w:rPr>
          <w:rFonts w:hint="eastAsia" w:ascii="宋体" w:hAnsi="宋体"/>
          <w:sz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529B338B">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四、竞价准则</w:t>
      </w:r>
    </w:p>
    <w:p w14:paraId="2B8A069D">
      <w:pPr>
        <w:widowControl/>
        <w:wordWrap w:val="0"/>
        <w:spacing w:line="440" w:lineRule="exact"/>
        <w:ind w:firstLine="480" w:firstLineChars="200"/>
        <w:jc w:val="left"/>
        <w:rPr>
          <w:rFonts w:hint="eastAsia"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30BAC4B6">
      <w:pPr>
        <w:widowControl/>
        <w:wordWrap w:val="0"/>
        <w:spacing w:line="440" w:lineRule="exact"/>
        <w:ind w:firstLine="480" w:firstLineChars="200"/>
        <w:jc w:val="left"/>
        <w:rPr>
          <w:rFonts w:hint="eastAsia" w:ascii="宋体" w:hAnsi="宋体"/>
          <w:sz w:val="24"/>
        </w:rPr>
      </w:pPr>
      <w:r>
        <w:rPr>
          <w:rFonts w:hint="eastAsia" w:ascii="宋体" w:hAnsi="宋体"/>
          <w:sz w:val="24"/>
        </w:rPr>
        <w:t>2、竞价过程中，竞价人每次报价必须不高于自己上次的报价。</w:t>
      </w:r>
    </w:p>
    <w:p w14:paraId="0746AFC1">
      <w:pPr>
        <w:widowControl/>
        <w:wordWrap w:val="0"/>
        <w:spacing w:line="440" w:lineRule="exact"/>
        <w:ind w:firstLine="480" w:firstLineChars="200"/>
        <w:jc w:val="left"/>
        <w:rPr>
          <w:rFonts w:hint="eastAsia" w:ascii="宋体" w:hAnsi="宋体"/>
          <w:sz w:val="24"/>
        </w:rPr>
      </w:pPr>
      <w:r>
        <w:rPr>
          <w:rFonts w:hint="eastAsia" w:ascii="宋体" w:hAnsi="宋体"/>
          <w:sz w:val="24"/>
        </w:rPr>
        <w:t>3、符合以上要求的报价，可以在规定的报价时限内不限次数报价，直到竞价截止时间为止。</w:t>
      </w:r>
    </w:p>
    <w:p w14:paraId="1023E10A">
      <w:pPr>
        <w:widowControl/>
        <w:wordWrap w:val="0"/>
        <w:spacing w:line="440" w:lineRule="exact"/>
        <w:ind w:firstLine="480" w:firstLineChars="200"/>
        <w:jc w:val="left"/>
        <w:rPr>
          <w:rFonts w:hint="eastAsia" w:ascii="宋体" w:hAnsi="宋体"/>
          <w:sz w:val="24"/>
        </w:rPr>
      </w:pPr>
      <w:r>
        <w:rPr>
          <w:rFonts w:hint="eastAsia" w:ascii="宋体" w:hAnsi="宋体"/>
          <w:sz w:val="24"/>
        </w:rPr>
        <w:t>4、最终有效报价确认办法</w:t>
      </w:r>
    </w:p>
    <w:p w14:paraId="5E6614D1">
      <w:pPr>
        <w:widowControl/>
        <w:wordWrap w:val="0"/>
        <w:spacing w:line="440" w:lineRule="exact"/>
        <w:ind w:firstLine="480" w:firstLineChars="200"/>
        <w:jc w:val="left"/>
        <w:rPr>
          <w:rFonts w:hint="eastAsia"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416197F8">
      <w:pPr>
        <w:widowControl/>
        <w:wordWrap w:val="0"/>
        <w:spacing w:line="440" w:lineRule="exact"/>
        <w:ind w:firstLine="480" w:firstLineChars="200"/>
        <w:jc w:val="left"/>
        <w:rPr>
          <w:rFonts w:hint="eastAsia" w:ascii="宋体" w:hAnsi="宋体"/>
          <w:sz w:val="24"/>
        </w:rPr>
      </w:pPr>
      <w:r>
        <w:rPr>
          <w:rFonts w:hint="eastAsia" w:ascii="宋体" w:hAnsi="宋体"/>
          <w:sz w:val="24"/>
        </w:rPr>
        <w:t>（2）算术错误将按以下方法更正：</w:t>
      </w:r>
    </w:p>
    <w:p w14:paraId="79B15D10">
      <w:pPr>
        <w:widowControl/>
        <w:wordWrap w:val="0"/>
        <w:spacing w:line="440" w:lineRule="exact"/>
        <w:ind w:firstLine="480" w:firstLineChars="200"/>
        <w:jc w:val="left"/>
        <w:rPr>
          <w:rFonts w:hint="eastAsia"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68EEAF31">
      <w:pPr>
        <w:widowControl/>
        <w:wordWrap w:val="0"/>
        <w:spacing w:line="440" w:lineRule="exact"/>
        <w:ind w:firstLine="480" w:firstLineChars="200"/>
        <w:jc w:val="left"/>
        <w:rPr>
          <w:rFonts w:hint="eastAsia" w:ascii="宋体" w:hAnsi="宋体"/>
          <w:sz w:val="24"/>
        </w:rPr>
      </w:pPr>
      <w:r>
        <w:rPr>
          <w:rFonts w:hint="eastAsia" w:ascii="宋体" w:hAnsi="宋体"/>
          <w:sz w:val="24"/>
        </w:rPr>
        <w:t>②报价一览表中大写金额和小写金额不一致的，以大写金额为准；</w:t>
      </w:r>
    </w:p>
    <w:p w14:paraId="371DBB52">
      <w:pPr>
        <w:widowControl/>
        <w:wordWrap w:val="0"/>
        <w:spacing w:line="440" w:lineRule="exact"/>
        <w:ind w:firstLine="480" w:firstLineChars="200"/>
        <w:jc w:val="left"/>
        <w:rPr>
          <w:rFonts w:hint="eastAsia" w:ascii="宋体" w:hAnsi="宋体"/>
          <w:sz w:val="24"/>
        </w:rPr>
      </w:pPr>
      <w:r>
        <w:rPr>
          <w:rFonts w:hint="eastAsia" w:ascii="宋体" w:hAnsi="宋体"/>
          <w:sz w:val="24"/>
        </w:rPr>
        <w:t>③报价一览表中单价金额小数点或百分比有明显错位的，以报价一览表的总价为准，并修改单价；</w:t>
      </w:r>
    </w:p>
    <w:p w14:paraId="4511888A">
      <w:pPr>
        <w:widowControl/>
        <w:wordWrap w:val="0"/>
        <w:spacing w:line="440" w:lineRule="exact"/>
        <w:ind w:firstLine="480" w:firstLineChars="200"/>
        <w:jc w:val="left"/>
        <w:rPr>
          <w:rFonts w:hint="eastAsia" w:ascii="宋体" w:hAnsi="宋体"/>
          <w:sz w:val="24"/>
        </w:rPr>
      </w:pPr>
      <w:r>
        <w:rPr>
          <w:rFonts w:hint="eastAsia" w:ascii="宋体" w:hAnsi="宋体"/>
          <w:sz w:val="24"/>
        </w:rPr>
        <w:t>④报价一览表中总价金额与按照单价汇总金额不一致的，以单价金额计算结果为准。</w:t>
      </w:r>
    </w:p>
    <w:p w14:paraId="7891D5D8">
      <w:pPr>
        <w:widowControl/>
        <w:wordWrap w:val="0"/>
        <w:spacing w:line="440" w:lineRule="exact"/>
        <w:ind w:firstLine="480" w:firstLineChars="200"/>
        <w:jc w:val="left"/>
        <w:rPr>
          <w:rFonts w:hint="eastAsia"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6F8361BD">
      <w:pPr>
        <w:widowControl/>
        <w:wordWrap w:val="0"/>
        <w:spacing w:line="440" w:lineRule="exact"/>
        <w:ind w:firstLine="480" w:firstLineChars="200"/>
        <w:jc w:val="left"/>
        <w:rPr>
          <w:rFonts w:hint="eastAsia" w:ascii="宋体" w:hAnsi="宋体"/>
          <w:sz w:val="24"/>
        </w:rPr>
      </w:pPr>
      <w:r>
        <w:rPr>
          <w:rFonts w:hint="eastAsia" w:ascii="宋体" w:hAnsi="宋体"/>
          <w:sz w:val="24"/>
        </w:rPr>
        <w:t>5、竞价人应遵守采购相关法规，若竞价人违反规定，将按有关规定处理。</w:t>
      </w:r>
    </w:p>
    <w:p w14:paraId="4BB28EF4">
      <w:pPr>
        <w:widowControl/>
        <w:wordWrap w:val="0"/>
        <w:spacing w:line="440" w:lineRule="exact"/>
        <w:ind w:firstLine="480" w:firstLineChars="200"/>
        <w:jc w:val="left"/>
        <w:rPr>
          <w:rFonts w:hint="eastAsia"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69459455">
      <w:pPr>
        <w:widowControl/>
        <w:wordWrap w:val="0"/>
        <w:spacing w:line="440" w:lineRule="exact"/>
        <w:ind w:firstLine="480" w:firstLineChars="200"/>
        <w:jc w:val="left"/>
        <w:rPr>
          <w:rFonts w:hint="eastAsia"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5AD1FB2D">
      <w:pPr>
        <w:widowControl/>
        <w:wordWrap w:val="0"/>
        <w:spacing w:line="440" w:lineRule="exact"/>
        <w:ind w:firstLine="480" w:firstLineChars="200"/>
        <w:jc w:val="left"/>
        <w:rPr>
          <w:rFonts w:hint="eastAsia"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13380490">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5DFC9122">
      <w:pPr>
        <w:widowControl/>
        <w:wordWrap w:val="0"/>
        <w:spacing w:line="440" w:lineRule="exact"/>
        <w:ind w:firstLine="480" w:firstLineChars="200"/>
        <w:jc w:val="left"/>
        <w:rPr>
          <w:rFonts w:hint="eastAsia" w:ascii="宋体" w:hAnsi="宋体"/>
          <w:sz w:val="24"/>
        </w:rPr>
      </w:pPr>
      <w:r>
        <w:rPr>
          <w:rFonts w:hint="eastAsia" w:ascii="宋体" w:hAnsi="宋体"/>
          <w:sz w:val="24"/>
        </w:rPr>
        <w:t>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45CFAB5B">
      <w:pPr>
        <w:widowControl/>
        <w:wordWrap w:val="0"/>
        <w:spacing w:line="440" w:lineRule="exact"/>
        <w:ind w:firstLine="480" w:firstLineChars="200"/>
        <w:jc w:val="left"/>
        <w:rPr>
          <w:rFonts w:hint="eastAsia" w:ascii="宋体" w:hAnsi="宋体"/>
          <w:sz w:val="24"/>
        </w:rPr>
      </w:pPr>
      <w:r>
        <w:rPr>
          <w:rFonts w:hint="eastAsia" w:ascii="宋体" w:hAnsi="宋体"/>
          <w:sz w:val="24"/>
        </w:rPr>
        <w:t>2、成交公告发布之日起，成交供应商即可携带网上竞价项目报名材料、报价文件（一式三份）至采购代理机构处领取成交通知书。报名材料、报价文件须装订成册，正本须逐页盖章、副本可用正本的复印件，正、副本如有不一致，则以正本为准。正、副本均须封面加盖公章，并加盖骑缝章。</w:t>
      </w:r>
    </w:p>
    <w:p w14:paraId="6766041D">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六、竞价保证金</w:t>
      </w:r>
    </w:p>
    <w:p w14:paraId="6F90A3C6">
      <w:pPr>
        <w:widowControl/>
        <w:wordWrap w:val="0"/>
        <w:spacing w:line="440" w:lineRule="exact"/>
        <w:ind w:firstLine="480" w:firstLineChars="200"/>
        <w:jc w:val="left"/>
        <w:rPr>
          <w:rFonts w:hint="eastAsia" w:ascii="宋体" w:hAnsi="宋体"/>
          <w:sz w:val="24"/>
        </w:rPr>
      </w:pPr>
      <w:r>
        <w:rPr>
          <w:rFonts w:hint="eastAsia" w:ascii="宋体" w:hAnsi="宋体"/>
          <w:sz w:val="24"/>
        </w:rPr>
        <w:t>1、竞价保证金：人民币</w:t>
      </w:r>
      <w:r>
        <w:rPr>
          <w:rFonts w:hint="eastAsia" w:ascii="宋体" w:hAnsi="宋体"/>
          <w:sz w:val="24"/>
          <w:u w:val="single"/>
          <w:lang w:val="en-US" w:eastAsia="zh-CN"/>
        </w:rPr>
        <w:t>3414</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w:t>
      </w:r>
      <w:r>
        <w:rPr>
          <w:rFonts w:hint="eastAsia" w:ascii="宋体" w:hAnsi="宋体"/>
          <w:sz w:val="24"/>
          <w:lang w:eastAsia="zh-CN"/>
        </w:rPr>
        <w:t>FXZB-2026109</w:t>
      </w:r>
      <w:r>
        <w:rPr>
          <w:rFonts w:hint="eastAsia" w:ascii="宋体" w:hAnsi="宋体"/>
          <w:sz w:val="24"/>
        </w:rPr>
        <w:t>保证金）。</w:t>
      </w:r>
    </w:p>
    <w:p w14:paraId="0F4E346F">
      <w:pPr>
        <w:spacing w:line="360" w:lineRule="auto"/>
        <w:rPr>
          <w:rFonts w:hint="eastAsia" w:ascii="宋体" w:hAnsi="宋体"/>
          <w:b/>
          <w:bCs/>
          <w:sz w:val="24"/>
        </w:rPr>
      </w:pPr>
      <w:r>
        <w:rPr>
          <w:rFonts w:hint="eastAsia" w:ascii="宋体" w:hAnsi="宋体"/>
          <w:b/>
          <w:bCs/>
          <w:sz w:val="24"/>
        </w:rPr>
        <w:t>竞价保证金缴交银行帐号：</w:t>
      </w:r>
    </w:p>
    <w:p w14:paraId="396FBE8F">
      <w:pPr>
        <w:spacing w:line="360" w:lineRule="auto"/>
        <w:ind w:firstLine="480" w:firstLineChars="200"/>
        <w:rPr>
          <w:rFonts w:hint="eastAsia" w:ascii="宋体" w:hAnsi="宋体"/>
          <w:sz w:val="24"/>
        </w:rPr>
      </w:pPr>
      <w:r>
        <w:rPr>
          <w:rFonts w:hint="eastAsia" w:ascii="宋体" w:hAnsi="宋体"/>
          <w:sz w:val="24"/>
        </w:rPr>
        <w:t>开户名：</w:t>
      </w:r>
      <w:r>
        <w:rPr>
          <w:rFonts w:hint="eastAsia" w:ascii="宋体" w:hAnsi="宋体"/>
          <w:bCs/>
          <w:sz w:val="24"/>
        </w:rPr>
        <w:t>福建方兴招标代理有限公司</w:t>
      </w:r>
    </w:p>
    <w:p w14:paraId="59F1510C">
      <w:pPr>
        <w:pStyle w:val="60"/>
        <w:spacing w:line="360" w:lineRule="auto"/>
        <w:ind w:firstLine="480" w:firstLineChars="200"/>
        <w:textAlignment w:val="baseline"/>
        <w:rPr>
          <w:rFonts w:hint="eastAsia" w:hAnsi="宋体"/>
          <w:bCs/>
          <w:color w:val="auto"/>
          <w:kern w:val="2"/>
        </w:rPr>
      </w:pPr>
      <w:r>
        <w:rPr>
          <w:rFonts w:hint="eastAsia" w:hAnsi="宋体"/>
          <w:color w:val="auto"/>
        </w:rPr>
        <w:t>开户行：中国农业银行福州鼓屏支行</w:t>
      </w:r>
    </w:p>
    <w:p w14:paraId="011029B4">
      <w:pPr>
        <w:pStyle w:val="60"/>
        <w:spacing w:line="360" w:lineRule="auto"/>
        <w:ind w:firstLine="480" w:firstLineChars="200"/>
        <w:textAlignment w:val="baseline"/>
        <w:rPr>
          <w:rFonts w:hint="eastAsia" w:hAnsi="宋体"/>
          <w:bCs/>
          <w:color w:val="auto"/>
          <w:kern w:val="2"/>
        </w:rPr>
      </w:pPr>
      <w:r>
        <w:rPr>
          <w:rFonts w:hint="eastAsia" w:hAnsi="宋体"/>
          <w:bCs/>
          <w:color w:val="auto"/>
          <w:kern w:val="2"/>
        </w:rPr>
        <w:t>账  号：1300 3101 0400 15896</w:t>
      </w:r>
    </w:p>
    <w:p w14:paraId="659367E9">
      <w:pPr>
        <w:widowControl/>
        <w:wordWrap w:val="0"/>
        <w:spacing w:line="440" w:lineRule="exact"/>
        <w:ind w:firstLine="480" w:firstLineChars="200"/>
        <w:jc w:val="left"/>
        <w:rPr>
          <w:rFonts w:hint="eastAsia"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7B54BA0E">
      <w:pPr>
        <w:widowControl/>
        <w:wordWrap w:val="0"/>
        <w:spacing w:line="440" w:lineRule="exact"/>
        <w:ind w:firstLine="480" w:firstLineChars="200"/>
        <w:jc w:val="left"/>
        <w:rPr>
          <w:rFonts w:hint="eastAsia" w:ascii="宋体" w:hAnsi="宋体"/>
          <w:sz w:val="24"/>
        </w:rPr>
      </w:pPr>
      <w:r>
        <w:rPr>
          <w:rFonts w:hint="eastAsia" w:ascii="宋体" w:hAnsi="宋体"/>
          <w:sz w:val="24"/>
        </w:rPr>
        <w:t>3、无论报价过程中的做法和结果如何，竞价人自行承担所有参与报价的全部相关费用。</w:t>
      </w:r>
    </w:p>
    <w:p w14:paraId="418EB58E">
      <w:pPr>
        <w:widowControl/>
        <w:wordWrap w:val="0"/>
        <w:spacing w:line="440" w:lineRule="exact"/>
        <w:ind w:firstLine="480" w:firstLineChars="200"/>
        <w:jc w:val="left"/>
        <w:rPr>
          <w:rFonts w:hint="eastAsia" w:ascii="宋体" w:hAnsi="宋体"/>
          <w:sz w:val="24"/>
        </w:rPr>
      </w:pPr>
      <w:r>
        <w:rPr>
          <w:rFonts w:hint="eastAsia" w:ascii="宋体" w:hAnsi="宋体"/>
          <w:sz w:val="24"/>
        </w:rPr>
        <w:t>4、上述技术规格及要求中所发生的一切费用均包含在报价价格中。</w:t>
      </w:r>
    </w:p>
    <w:p w14:paraId="6FCFE4EF">
      <w:pPr>
        <w:spacing w:line="46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58FB4B60">
      <w:pPr>
        <w:widowControl/>
        <w:wordWrap w:val="0"/>
        <w:spacing w:line="440" w:lineRule="exact"/>
        <w:ind w:firstLine="480" w:firstLineChars="200"/>
        <w:jc w:val="left"/>
        <w:rPr>
          <w:rFonts w:hint="eastAsia"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32440C35">
      <w:pPr>
        <w:widowControl/>
        <w:wordWrap w:val="0"/>
        <w:spacing w:line="440" w:lineRule="exact"/>
        <w:ind w:firstLine="480" w:firstLineChars="200"/>
        <w:jc w:val="left"/>
        <w:rPr>
          <w:rFonts w:hint="eastAsia" w:ascii="宋体" w:hAnsi="宋体"/>
          <w:sz w:val="24"/>
        </w:rPr>
      </w:pPr>
      <w:r>
        <w:rPr>
          <w:rFonts w:hint="eastAsia" w:ascii="宋体" w:hAnsi="宋体"/>
          <w:sz w:val="24"/>
        </w:rPr>
        <w:t>2、提出质疑的竞价人(以下简称质疑竞价人)应当是参与本项目采购活动的竞价人。</w:t>
      </w:r>
    </w:p>
    <w:p w14:paraId="37719D2E">
      <w:pPr>
        <w:widowControl/>
        <w:wordWrap w:val="0"/>
        <w:spacing w:line="440" w:lineRule="exact"/>
        <w:ind w:firstLine="480" w:firstLineChars="200"/>
        <w:jc w:val="left"/>
        <w:rPr>
          <w:rFonts w:hint="eastAsia"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6E4E8D71">
      <w:pPr>
        <w:widowControl/>
        <w:wordWrap w:val="0"/>
        <w:spacing w:line="440" w:lineRule="exact"/>
        <w:ind w:firstLine="480" w:firstLineChars="200"/>
        <w:jc w:val="left"/>
        <w:rPr>
          <w:rFonts w:hint="eastAsia" w:ascii="宋体" w:hAnsi="宋体"/>
          <w:sz w:val="24"/>
        </w:rPr>
      </w:pPr>
      <w:r>
        <w:rPr>
          <w:rFonts w:hint="eastAsia" w:ascii="宋体" w:hAnsi="宋体"/>
          <w:sz w:val="24"/>
        </w:rPr>
        <w:t>3、在法定质疑期内质疑人须一次性提出针对同一采购程序环节的质疑，二（多）次质疑不予受理。</w:t>
      </w:r>
    </w:p>
    <w:p w14:paraId="72FA54F2">
      <w:pPr>
        <w:widowControl/>
        <w:wordWrap w:val="0"/>
        <w:spacing w:line="440" w:lineRule="exact"/>
        <w:ind w:firstLine="480" w:firstLineChars="200"/>
        <w:jc w:val="left"/>
        <w:rPr>
          <w:rFonts w:hint="eastAsia" w:ascii="宋体" w:hAnsi="宋体"/>
          <w:sz w:val="24"/>
        </w:rPr>
      </w:pPr>
      <w:r>
        <w:rPr>
          <w:rFonts w:hint="eastAsia" w:ascii="宋体" w:hAnsi="宋体"/>
          <w:sz w:val="24"/>
        </w:rPr>
        <w:t>4、竞价人提出质疑应当提交质疑函和必要的证明材料。质疑函应当包括下列内容：</w:t>
      </w:r>
    </w:p>
    <w:p w14:paraId="78C68C5E">
      <w:pPr>
        <w:widowControl/>
        <w:wordWrap w:val="0"/>
        <w:spacing w:line="440" w:lineRule="exact"/>
        <w:ind w:firstLine="480" w:firstLineChars="200"/>
        <w:jc w:val="left"/>
        <w:rPr>
          <w:rFonts w:hint="eastAsia" w:ascii="宋体" w:hAnsi="宋体"/>
          <w:sz w:val="24"/>
        </w:rPr>
      </w:pPr>
      <w:r>
        <w:rPr>
          <w:rFonts w:hint="eastAsia" w:ascii="宋体" w:hAnsi="宋体"/>
          <w:sz w:val="24"/>
        </w:rPr>
        <w:t>(一)供应商的姓名或者名称、地址、邮编、联系人及联系电话；</w:t>
      </w:r>
    </w:p>
    <w:p w14:paraId="63875BD6">
      <w:pPr>
        <w:widowControl/>
        <w:wordWrap w:val="0"/>
        <w:spacing w:line="440" w:lineRule="exact"/>
        <w:ind w:firstLine="480" w:firstLineChars="200"/>
        <w:jc w:val="left"/>
        <w:rPr>
          <w:rFonts w:hint="eastAsia" w:ascii="宋体" w:hAnsi="宋体"/>
          <w:sz w:val="24"/>
        </w:rPr>
      </w:pPr>
      <w:r>
        <w:rPr>
          <w:rFonts w:hint="eastAsia" w:ascii="宋体" w:hAnsi="宋体"/>
          <w:sz w:val="24"/>
        </w:rPr>
        <w:t>(二)质疑项目的名称、编号；</w:t>
      </w:r>
    </w:p>
    <w:p w14:paraId="2E8AB433">
      <w:pPr>
        <w:widowControl/>
        <w:wordWrap w:val="0"/>
        <w:spacing w:line="440" w:lineRule="exact"/>
        <w:ind w:firstLine="480" w:firstLineChars="200"/>
        <w:jc w:val="left"/>
        <w:rPr>
          <w:rFonts w:hint="eastAsia" w:ascii="宋体" w:hAnsi="宋体"/>
          <w:sz w:val="24"/>
        </w:rPr>
      </w:pPr>
      <w:r>
        <w:rPr>
          <w:rFonts w:hint="eastAsia" w:ascii="宋体" w:hAnsi="宋体"/>
          <w:sz w:val="24"/>
        </w:rPr>
        <w:t>(三)具体、明确的质疑事项和与质疑事项相关的请求；</w:t>
      </w:r>
    </w:p>
    <w:p w14:paraId="21826DC9">
      <w:pPr>
        <w:widowControl/>
        <w:wordWrap w:val="0"/>
        <w:spacing w:line="440" w:lineRule="exact"/>
        <w:ind w:firstLine="480" w:firstLineChars="200"/>
        <w:jc w:val="left"/>
        <w:rPr>
          <w:rFonts w:hint="eastAsia" w:ascii="宋体" w:hAnsi="宋体"/>
          <w:sz w:val="24"/>
        </w:rPr>
      </w:pPr>
      <w:r>
        <w:rPr>
          <w:rFonts w:hint="eastAsia" w:ascii="宋体" w:hAnsi="宋体"/>
          <w:sz w:val="24"/>
        </w:rPr>
        <w:t>(四)事实依据；</w:t>
      </w:r>
    </w:p>
    <w:p w14:paraId="16D3E442">
      <w:pPr>
        <w:widowControl/>
        <w:wordWrap w:val="0"/>
        <w:spacing w:line="440" w:lineRule="exact"/>
        <w:ind w:firstLine="480" w:firstLineChars="200"/>
        <w:jc w:val="left"/>
        <w:rPr>
          <w:rFonts w:hint="eastAsia" w:ascii="宋体" w:hAnsi="宋体"/>
          <w:sz w:val="24"/>
        </w:rPr>
      </w:pPr>
      <w:r>
        <w:rPr>
          <w:rFonts w:hint="eastAsia" w:ascii="宋体" w:hAnsi="宋体"/>
          <w:sz w:val="24"/>
        </w:rPr>
        <w:t>(五)必要的法律依据；</w:t>
      </w:r>
    </w:p>
    <w:p w14:paraId="1EF8A363">
      <w:pPr>
        <w:widowControl/>
        <w:wordWrap w:val="0"/>
        <w:spacing w:line="440" w:lineRule="exact"/>
        <w:ind w:firstLine="480" w:firstLineChars="200"/>
        <w:jc w:val="left"/>
        <w:rPr>
          <w:rFonts w:hint="eastAsia" w:ascii="宋体" w:hAnsi="宋体"/>
          <w:sz w:val="24"/>
        </w:rPr>
      </w:pPr>
      <w:r>
        <w:rPr>
          <w:rFonts w:hint="eastAsia" w:ascii="宋体" w:hAnsi="宋体"/>
          <w:sz w:val="24"/>
        </w:rPr>
        <w:t>(六)提出质疑的日期。</w:t>
      </w:r>
    </w:p>
    <w:p w14:paraId="588B1B75">
      <w:pPr>
        <w:widowControl/>
        <w:wordWrap w:val="0"/>
        <w:spacing w:line="440" w:lineRule="exact"/>
        <w:ind w:firstLine="480" w:firstLineChars="200"/>
        <w:jc w:val="left"/>
        <w:rPr>
          <w:rFonts w:hint="eastAsia"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   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0A82E77A">
      <w:pPr>
        <w:widowControl/>
        <w:spacing w:line="360" w:lineRule="auto"/>
        <w:ind w:firstLine="240" w:firstLineChars="100"/>
        <w:jc w:val="left"/>
        <w:rPr>
          <w:rFonts w:hint="eastAsia" w:ascii="宋体" w:hAnsi="宋体"/>
          <w:sz w:val="24"/>
        </w:rPr>
      </w:pPr>
    </w:p>
    <w:p w14:paraId="353C0173">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43651A9A">
      <w:pPr>
        <w:spacing w:line="460" w:lineRule="exact"/>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6F3868B2">
      <w:pPr>
        <w:spacing w:line="460" w:lineRule="exact"/>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6804F706">
      <w:pPr>
        <w:pStyle w:val="21"/>
        <w:spacing w:before="75" w:after="75" w:line="360" w:lineRule="auto"/>
        <w:jc w:val="both"/>
        <w:rPr>
          <w:rStyle w:val="27"/>
          <w:rFonts w:hint="eastAsia" w:ascii="宋体" w:hAnsi="宋体" w:cs="宋体"/>
          <w:szCs w:val="24"/>
        </w:rPr>
      </w:pPr>
    </w:p>
    <w:p w14:paraId="3E824A48">
      <w:pPr>
        <w:pStyle w:val="21"/>
        <w:spacing w:before="75" w:after="75" w:line="360" w:lineRule="auto"/>
        <w:jc w:val="both"/>
        <w:rPr>
          <w:rStyle w:val="27"/>
          <w:rFonts w:hint="eastAsia" w:ascii="宋体" w:hAnsi="宋体" w:cs="宋体"/>
          <w:szCs w:val="24"/>
        </w:rPr>
      </w:pPr>
    </w:p>
    <w:p w14:paraId="0B7A7AE0">
      <w:pPr>
        <w:pStyle w:val="21"/>
        <w:spacing w:before="75" w:after="75" w:line="360" w:lineRule="auto"/>
        <w:jc w:val="both"/>
        <w:rPr>
          <w:rStyle w:val="27"/>
          <w:rFonts w:hint="eastAsia" w:ascii="宋体" w:hAnsi="宋体" w:cs="宋体"/>
          <w:szCs w:val="24"/>
        </w:rPr>
      </w:pPr>
    </w:p>
    <w:p w14:paraId="53C62593">
      <w:pPr>
        <w:pStyle w:val="21"/>
        <w:spacing w:before="75" w:after="75" w:line="360" w:lineRule="auto"/>
        <w:jc w:val="both"/>
        <w:rPr>
          <w:rStyle w:val="27"/>
          <w:rFonts w:hint="eastAsia" w:ascii="宋体" w:hAnsi="宋体" w:cs="宋体"/>
          <w:szCs w:val="24"/>
        </w:rPr>
      </w:pPr>
    </w:p>
    <w:p w14:paraId="75A871C1">
      <w:pPr>
        <w:pStyle w:val="21"/>
        <w:spacing w:before="75" w:after="75" w:line="360" w:lineRule="auto"/>
        <w:jc w:val="both"/>
        <w:rPr>
          <w:rStyle w:val="27"/>
          <w:rFonts w:hint="eastAsia" w:ascii="宋体" w:hAnsi="宋体" w:cs="宋体"/>
          <w:szCs w:val="24"/>
        </w:rPr>
      </w:pPr>
    </w:p>
    <w:p w14:paraId="7D4EC416">
      <w:pPr>
        <w:pStyle w:val="21"/>
        <w:spacing w:before="75" w:after="75" w:line="360" w:lineRule="auto"/>
        <w:jc w:val="both"/>
        <w:rPr>
          <w:rStyle w:val="27"/>
          <w:rFonts w:hint="eastAsia" w:ascii="宋体" w:hAnsi="宋体" w:cs="宋体"/>
          <w:szCs w:val="24"/>
        </w:rPr>
      </w:pPr>
    </w:p>
    <w:p w14:paraId="521273C5">
      <w:pPr>
        <w:pStyle w:val="21"/>
        <w:spacing w:before="75" w:after="75" w:line="360" w:lineRule="auto"/>
        <w:jc w:val="both"/>
        <w:rPr>
          <w:rStyle w:val="27"/>
          <w:rFonts w:hint="eastAsia" w:ascii="宋体" w:hAnsi="宋体" w:cs="宋体"/>
          <w:szCs w:val="24"/>
        </w:rPr>
      </w:pPr>
    </w:p>
    <w:p w14:paraId="00544629">
      <w:pPr>
        <w:pStyle w:val="21"/>
        <w:spacing w:before="75" w:after="75" w:line="360" w:lineRule="auto"/>
        <w:jc w:val="both"/>
        <w:rPr>
          <w:rStyle w:val="27"/>
          <w:rFonts w:hint="eastAsia" w:ascii="宋体" w:hAnsi="宋体" w:cs="宋体"/>
          <w:szCs w:val="24"/>
        </w:rPr>
      </w:pPr>
    </w:p>
    <w:p w14:paraId="0EFD7100">
      <w:pPr>
        <w:pStyle w:val="21"/>
        <w:spacing w:before="75" w:after="75" w:line="360" w:lineRule="auto"/>
        <w:jc w:val="both"/>
        <w:rPr>
          <w:rStyle w:val="27"/>
          <w:rFonts w:hint="eastAsia" w:ascii="宋体" w:hAnsi="宋体" w:cs="宋体"/>
          <w:szCs w:val="24"/>
        </w:rPr>
      </w:pPr>
    </w:p>
    <w:p w14:paraId="077ED3FC">
      <w:pPr>
        <w:pStyle w:val="21"/>
        <w:spacing w:before="75" w:after="75" w:line="360" w:lineRule="auto"/>
        <w:jc w:val="both"/>
        <w:rPr>
          <w:rStyle w:val="27"/>
          <w:rFonts w:hint="eastAsia" w:ascii="宋体" w:hAnsi="宋体" w:cs="宋体"/>
          <w:szCs w:val="24"/>
        </w:rPr>
      </w:pPr>
    </w:p>
    <w:p w14:paraId="2B890E79">
      <w:pPr>
        <w:pStyle w:val="21"/>
        <w:spacing w:before="75" w:after="75" w:line="360" w:lineRule="auto"/>
        <w:jc w:val="both"/>
        <w:rPr>
          <w:rStyle w:val="27"/>
          <w:rFonts w:hint="eastAsia" w:ascii="宋体" w:hAnsi="宋体" w:cs="宋体"/>
          <w:szCs w:val="24"/>
        </w:rPr>
      </w:pPr>
    </w:p>
    <w:p w14:paraId="2B774DF8">
      <w:pPr>
        <w:pStyle w:val="21"/>
        <w:spacing w:before="75" w:after="75" w:line="360" w:lineRule="auto"/>
        <w:jc w:val="both"/>
        <w:rPr>
          <w:rStyle w:val="27"/>
          <w:rFonts w:hint="eastAsia" w:ascii="宋体" w:hAnsi="宋体" w:cs="宋体"/>
          <w:szCs w:val="24"/>
        </w:rPr>
      </w:pPr>
    </w:p>
    <w:p w14:paraId="5095BF42">
      <w:pPr>
        <w:pStyle w:val="21"/>
        <w:spacing w:before="75" w:after="75" w:line="360" w:lineRule="auto"/>
        <w:jc w:val="both"/>
        <w:rPr>
          <w:rStyle w:val="27"/>
          <w:rFonts w:hint="eastAsia" w:ascii="宋体" w:hAnsi="宋体" w:cs="宋体"/>
          <w:szCs w:val="24"/>
        </w:rPr>
      </w:pPr>
    </w:p>
    <w:p w14:paraId="1F1935BF">
      <w:pPr>
        <w:pStyle w:val="21"/>
        <w:spacing w:before="75" w:after="75" w:line="360" w:lineRule="auto"/>
        <w:jc w:val="both"/>
        <w:rPr>
          <w:rStyle w:val="27"/>
          <w:rFonts w:hint="eastAsia" w:ascii="宋体" w:hAnsi="宋体" w:cs="宋体"/>
          <w:szCs w:val="24"/>
        </w:rPr>
      </w:pPr>
    </w:p>
    <w:p w14:paraId="32646FE9">
      <w:pPr>
        <w:pStyle w:val="21"/>
        <w:spacing w:before="0" w:beforeAutospacing="0" w:after="0" w:afterAutospacing="0" w:line="420" w:lineRule="exact"/>
        <w:jc w:val="both"/>
        <w:rPr>
          <w:rStyle w:val="27"/>
          <w:rFonts w:hint="eastAsia" w:ascii="宋体" w:hAnsi="宋体" w:cs="宋体"/>
          <w:kern w:val="2"/>
          <w:sz w:val="28"/>
          <w:szCs w:val="28"/>
        </w:rPr>
      </w:pPr>
      <w:r>
        <w:rPr>
          <w:rStyle w:val="27"/>
          <w:rFonts w:hint="eastAsia" w:ascii="宋体" w:hAnsi="宋体" w:cs="宋体"/>
          <w:kern w:val="2"/>
          <w:sz w:val="28"/>
          <w:szCs w:val="28"/>
        </w:rPr>
        <w:t>福建农林大学网上竞价（货物类）采购合同模板（2026年01月10日版）</w:t>
      </w:r>
    </w:p>
    <w:p w14:paraId="2AD7494B">
      <w:pPr>
        <w:pStyle w:val="21"/>
        <w:spacing w:before="0" w:beforeAutospacing="0" w:after="0" w:afterAutospacing="0" w:line="420" w:lineRule="exact"/>
        <w:jc w:val="center"/>
        <w:rPr>
          <w:rStyle w:val="27"/>
          <w:rFonts w:hint="eastAsia" w:ascii="宋体" w:hAnsi="宋体" w:cs="宋体"/>
          <w:szCs w:val="24"/>
        </w:rPr>
      </w:pPr>
      <w:r>
        <w:rPr>
          <w:rStyle w:val="27"/>
          <w:rFonts w:hint="eastAsia" w:ascii="宋体" w:hAnsi="宋体" w:cs="宋体"/>
          <w:szCs w:val="24"/>
        </w:rPr>
        <w:t>编制说明</w:t>
      </w:r>
    </w:p>
    <w:p w14:paraId="663B8084">
      <w:pPr>
        <w:pStyle w:val="21"/>
        <w:spacing w:before="0" w:beforeAutospacing="0" w:after="0" w:afterAutospacing="0" w:line="420" w:lineRule="exact"/>
        <w:ind w:firstLine="480" w:firstLineChars="200"/>
        <w:rPr>
          <w:rFonts w:hint="eastAsia" w:ascii="宋体" w:hAnsi="宋体" w:eastAsia="宋体" w:cs="宋体"/>
          <w:szCs w:val="24"/>
          <w:lang w:eastAsia="zh-CN"/>
        </w:rPr>
      </w:pPr>
      <w:r>
        <w:rPr>
          <w:rFonts w:hint="eastAsia" w:ascii="宋体" w:hAnsi="宋体" w:cs="宋体"/>
          <w:szCs w:val="24"/>
        </w:rPr>
        <w:t>甲方：福建农林大学                  合同编号：</w:t>
      </w:r>
      <w:r>
        <w:rPr>
          <w:rFonts w:hint="eastAsia" w:ascii="宋体" w:hAnsi="宋体" w:cs="宋体"/>
          <w:szCs w:val="24"/>
          <w:lang w:eastAsia="zh-CN"/>
        </w:rPr>
        <w:t>WJ2026045</w:t>
      </w:r>
    </w:p>
    <w:p w14:paraId="61E2ACD6">
      <w:pPr>
        <w:pStyle w:val="21"/>
        <w:spacing w:before="0" w:beforeAutospacing="0" w:after="0" w:afterAutospacing="0" w:line="420" w:lineRule="exact"/>
        <w:ind w:firstLine="480" w:firstLineChars="200"/>
        <w:rPr>
          <w:rStyle w:val="27"/>
          <w:rFonts w:hint="eastAsia" w:ascii="宋体" w:hAnsi="宋体" w:cs="宋体"/>
          <w:szCs w:val="24"/>
        </w:rPr>
      </w:pPr>
      <w:r>
        <w:rPr>
          <w:rFonts w:hint="eastAsia" w:ascii="宋体" w:hAnsi="宋体" w:cs="宋体"/>
          <w:szCs w:val="24"/>
        </w:rPr>
        <w:t xml:space="preserve">乙方：                              签订地点：  </w:t>
      </w:r>
    </w:p>
    <w:p w14:paraId="6FA6CB80">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647B8DF1">
      <w:pPr>
        <w:pStyle w:val="58"/>
        <w:spacing w:line="42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5061EDFE">
      <w:pPr>
        <w:pStyle w:val="58"/>
        <w:spacing w:line="420" w:lineRule="exact"/>
        <w:ind w:firstLine="482"/>
        <w:rPr>
          <w:rFonts w:hint="eastAsia"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4"/>
        <w:tblW w:w="942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25E57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6F497EA">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A0A5702">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273A983">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79EFD5">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4A4CC38">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A198175">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83490A9">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167637">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08695D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411F27EA">
            <w:pPr>
              <w:widowControl/>
              <w:spacing w:line="42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E2E9650">
            <w:pPr>
              <w:widowControl/>
              <w:spacing w:line="42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F3C79D">
            <w:pPr>
              <w:widowControl/>
              <w:spacing w:line="42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D399E13">
            <w:pPr>
              <w:widowControl/>
              <w:spacing w:line="420" w:lineRule="exact"/>
              <w:jc w:val="left"/>
              <w:rPr>
                <w:rFonts w:hint="eastAsia"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86045AB">
            <w:pPr>
              <w:widowControl/>
              <w:spacing w:line="420" w:lineRule="exact"/>
              <w:jc w:val="left"/>
              <w:rPr>
                <w:rFonts w:hint="eastAsia"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8281EDF">
            <w:pPr>
              <w:widowControl/>
              <w:spacing w:line="420" w:lineRule="exact"/>
              <w:jc w:val="right"/>
              <w:rPr>
                <w:rFonts w:hint="eastAsia"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A70207C">
            <w:pPr>
              <w:widowControl/>
              <w:spacing w:line="420" w:lineRule="exact"/>
              <w:jc w:val="right"/>
              <w:rPr>
                <w:rFonts w:hint="eastAsia"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5DAC88">
            <w:pPr>
              <w:widowControl/>
              <w:spacing w:line="420" w:lineRule="exact"/>
              <w:jc w:val="left"/>
              <w:rPr>
                <w:rFonts w:hint="eastAsia" w:ascii="宋体" w:hAnsi="宋体" w:cs="宋体"/>
                <w:kern w:val="0"/>
                <w:sz w:val="24"/>
                <w:szCs w:val="24"/>
              </w:rPr>
            </w:pPr>
          </w:p>
        </w:tc>
      </w:tr>
    </w:tbl>
    <w:p w14:paraId="23DC59C5">
      <w:pPr>
        <w:pStyle w:val="58"/>
        <w:spacing w:line="420" w:lineRule="exact"/>
        <w:ind w:firstLine="482"/>
        <w:rPr>
          <w:rFonts w:hint="eastAsia" w:ascii="宋体" w:hAnsi="宋体" w:cs="宋体"/>
          <w:sz w:val="24"/>
          <w:szCs w:val="24"/>
        </w:rPr>
      </w:pPr>
      <w:r>
        <w:rPr>
          <w:rFonts w:hint="eastAsia" w:ascii="宋体" w:hAnsi="宋体" w:cs="宋体"/>
          <w:b/>
          <w:sz w:val="24"/>
          <w:szCs w:val="24"/>
        </w:rPr>
        <w:t>2.合同金额：</w:t>
      </w:r>
    </w:p>
    <w:p w14:paraId="2DF05F07">
      <w:pPr>
        <w:pStyle w:val="58"/>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673CBB74">
      <w:pPr>
        <w:pStyle w:val="58"/>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28BBA8B8">
      <w:pPr>
        <w:pStyle w:val="58"/>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9E68356">
      <w:pPr>
        <w:pStyle w:val="58"/>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7B5D789D">
      <w:pPr>
        <w:pStyle w:val="58"/>
        <w:spacing w:line="42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0C474FA3">
      <w:pPr>
        <w:pStyle w:val="58"/>
        <w:spacing w:line="420" w:lineRule="exact"/>
        <w:ind w:firstLine="482"/>
        <w:rPr>
          <w:rFonts w:hint="eastAsia" w:ascii="宋体" w:hAnsi="宋体" w:cs="宋体"/>
          <w:sz w:val="24"/>
          <w:szCs w:val="24"/>
        </w:rPr>
      </w:pPr>
      <w:r>
        <w:rPr>
          <w:rFonts w:hint="eastAsia" w:ascii="宋体" w:hAnsi="宋体" w:cs="宋体"/>
          <w:b/>
          <w:sz w:val="24"/>
          <w:szCs w:val="24"/>
        </w:rPr>
        <w:t>1.合同期限/交付时间：</w:t>
      </w:r>
    </w:p>
    <w:p w14:paraId="3DF9766F">
      <w:pPr>
        <w:pStyle w:val="58"/>
        <w:spacing w:line="420" w:lineRule="exact"/>
        <w:ind w:firstLine="482"/>
        <w:rPr>
          <w:rFonts w:hint="eastAsia"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7FDC2791">
      <w:pPr>
        <w:pStyle w:val="58"/>
        <w:spacing w:line="420" w:lineRule="exact"/>
        <w:ind w:firstLine="482"/>
        <w:rPr>
          <w:rFonts w:hint="eastAsia"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60718A35">
      <w:pPr>
        <w:pStyle w:val="58"/>
        <w:spacing w:line="42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17A1E240">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0F68FB3D">
      <w:pPr>
        <w:pStyle w:val="58"/>
        <w:spacing w:line="420" w:lineRule="exact"/>
        <w:ind w:firstLine="482"/>
        <w:rPr>
          <w:rFonts w:hint="eastAsia"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0F88A7EB">
      <w:pPr>
        <w:pStyle w:val="58"/>
        <w:spacing w:line="420" w:lineRule="exact"/>
        <w:ind w:firstLine="482"/>
        <w:rPr>
          <w:rFonts w:hint="eastAsia"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11F4A8DC">
      <w:pPr>
        <w:spacing w:line="420" w:lineRule="exact"/>
        <w:ind w:firstLine="361" w:firstLineChars="150"/>
        <w:jc w:val="left"/>
        <w:rPr>
          <w:rFonts w:hint="eastAsia"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7D157401">
      <w:pPr>
        <w:pStyle w:val="58"/>
        <w:spacing w:line="420" w:lineRule="exact"/>
        <w:ind w:firstLine="482"/>
        <w:rPr>
          <w:rFonts w:hint="eastAsia" w:ascii="宋体" w:hAnsi="宋体" w:cs="宋体"/>
          <w:b/>
          <w:sz w:val="24"/>
          <w:szCs w:val="24"/>
        </w:rPr>
      </w:pPr>
      <w:r>
        <w:rPr>
          <w:rFonts w:hint="eastAsia" w:ascii="宋体" w:hAnsi="宋体" w:cs="宋体"/>
          <w:b/>
          <w:sz w:val="24"/>
          <w:szCs w:val="24"/>
        </w:rPr>
        <w:t>四、履约保证金</w:t>
      </w:r>
    </w:p>
    <w:p w14:paraId="087F39AD">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4302CB9">
      <w:pPr>
        <w:spacing w:line="420" w:lineRule="exact"/>
        <w:ind w:firstLine="360" w:firstLineChars="150"/>
        <w:jc w:val="left"/>
        <w:rPr>
          <w:rFonts w:hint="eastAsia"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76CC00F6">
      <w:pPr>
        <w:pStyle w:val="58"/>
        <w:spacing w:line="420" w:lineRule="exact"/>
        <w:ind w:firstLine="482"/>
        <w:rPr>
          <w:rFonts w:hint="eastAsia" w:ascii="宋体" w:hAnsi="宋体" w:cs="宋体"/>
          <w:b/>
          <w:sz w:val="24"/>
          <w:szCs w:val="24"/>
        </w:rPr>
      </w:pPr>
      <w:r>
        <w:rPr>
          <w:rFonts w:hint="eastAsia" w:ascii="宋体" w:hAnsi="宋体" w:cs="宋体"/>
          <w:b/>
          <w:sz w:val="24"/>
          <w:szCs w:val="24"/>
        </w:rPr>
        <w:t>五、货物包装方式、运输与安装</w:t>
      </w:r>
    </w:p>
    <w:p w14:paraId="02531F09">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2C9439A3">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64618C94">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3557584D">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08618468">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六、质量标准</w:t>
      </w:r>
    </w:p>
    <w:p w14:paraId="05BB8D1A">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33403361">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6.2其他合同标的内容详见本项目相关文件。</w:t>
      </w:r>
    </w:p>
    <w:p w14:paraId="31DB2AB4">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七、验收</w:t>
      </w:r>
    </w:p>
    <w:p w14:paraId="57A9498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7.1验收应按照竞价文件、乙方报价文件的规定或约定进行，具体如下： </w:t>
      </w:r>
    </w:p>
    <w:p w14:paraId="17781DD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3A2783D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0B7E779">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w:t>
      </w:r>
      <w:r>
        <w:rPr>
          <w:rFonts w:hint="eastAsia" w:ascii="宋体" w:hAnsi="宋体" w:cs="宋体"/>
          <w:color w:val="0000FF"/>
          <w:szCs w:val="24"/>
        </w:rPr>
        <w:t>甲方最终用户需在验收单上加盖单位公章，验收单由双方分别留存备案。</w:t>
      </w:r>
    </w:p>
    <w:p w14:paraId="114F6F5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6825016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5998E5D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7.1.6其他详见本项目相关文件。</w:t>
      </w:r>
    </w:p>
    <w:p w14:paraId="5DA86C4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7.2本项目是否邀请其他供应商参与验收：</w:t>
      </w:r>
    </w:p>
    <w:p w14:paraId="268ADED3">
      <w:pPr>
        <w:pStyle w:val="21"/>
        <w:spacing w:before="0" w:beforeAutospacing="0" w:after="0" w:afterAutospacing="0" w:line="420" w:lineRule="exact"/>
        <w:ind w:left="480"/>
        <w:rPr>
          <w:rFonts w:hint="eastAsia" w:ascii="宋体" w:hAnsi="宋体" w:cs="宋体"/>
          <w:szCs w:val="24"/>
        </w:rPr>
      </w:pPr>
      <w:r>
        <w:rPr>
          <w:rFonts w:hint="eastAsia" w:ascii="宋体" w:hAnsi="宋体" w:cs="宋体"/>
          <w:szCs w:val="24"/>
        </w:rPr>
        <w:t>☑不邀请。</w:t>
      </w:r>
    </w:p>
    <w:p w14:paraId="69A5DE2B">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八、合同条款</w:t>
      </w:r>
    </w:p>
    <w:p w14:paraId="0EDD5C1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8.1货物主要技术参数要求（请按品目详细列明）</w:t>
      </w:r>
    </w:p>
    <w:p w14:paraId="1887C6C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44244AF3">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8.2质量保证期及售后服务</w:t>
      </w:r>
    </w:p>
    <w:p w14:paraId="1ACC6522">
      <w:pPr>
        <w:pStyle w:val="21"/>
        <w:spacing w:before="0" w:beforeAutospacing="0" w:after="0" w:afterAutospacing="0" w:line="420" w:lineRule="exact"/>
        <w:ind w:firstLine="480"/>
        <w:rPr>
          <w:rFonts w:hint="eastAsia"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21F1F1D5">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九、合同有效期</w:t>
      </w:r>
    </w:p>
    <w:p w14:paraId="626F7CC8">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0C90D445">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十、违约责任</w:t>
      </w:r>
    </w:p>
    <w:p w14:paraId="44AD285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59C8B86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591B0EC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70200A7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80C7A8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3EAEF35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10.6 因甲方原因导致乙方未能按合同约定履行的，乙方可免于承担违约责任。</w:t>
      </w:r>
    </w:p>
    <w:p w14:paraId="6B86A0E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49343AF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十一、知识产权 </w:t>
      </w:r>
    </w:p>
    <w:p w14:paraId="41B6F99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111C259">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2DE7895B">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十二、解决争议的方法</w:t>
      </w:r>
    </w:p>
    <w:p w14:paraId="6D34466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12.1甲、乙双方协商解决。</w:t>
      </w:r>
    </w:p>
    <w:p w14:paraId="1CBCD8C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12.2若协商解决不成，则通过下列途径之一解决：</w:t>
      </w:r>
    </w:p>
    <w:p w14:paraId="09B07BA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0E056FE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3D9D4822">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十三、不可抗力</w:t>
      </w:r>
    </w:p>
    <w:p w14:paraId="306BA68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8B85349">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3C91BB84">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十四、其他约定</w:t>
      </w:r>
    </w:p>
    <w:p w14:paraId="13646E7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7D97D80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14.2合同文件与本合同具有同等法律效力。</w:t>
      </w:r>
    </w:p>
    <w:p w14:paraId="09D909F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14.3本合同未尽事宜，双方可另行补充。</w:t>
      </w:r>
    </w:p>
    <w:p w14:paraId="64A0D975">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14.4合同生效：自签订之日起生效。</w:t>
      </w:r>
    </w:p>
    <w:p w14:paraId="3E8062D8">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E254BE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14.6其他：□无。</w:t>
      </w:r>
    </w:p>
    <w:p w14:paraId="7A9F12B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24"/>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6C8F2E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25313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CBA803">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5DF612">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B44D2E">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7B6F1F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7FA26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75DB7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FCAB5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7A6537">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1F3548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2126A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FD786D">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2C32DD">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02D9BE">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AAB7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8F4481">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498E50">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73888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367F4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B68FC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537DE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A0C943">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972074">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9F441C">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05F8B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E02DD4">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42C2A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04311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0CBC2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70767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13067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743E7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B35FCC">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939D5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1FF0F76B">
      <w:pPr>
        <w:pStyle w:val="21"/>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242F783">
      <w:pPr>
        <w:pStyle w:val="21"/>
        <w:spacing w:before="0" w:beforeAutospacing="0" w:after="0" w:afterAutospacing="0" w:line="42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21755546">
      <w:pPr>
        <w:pStyle w:val="21"/>
        <w:spacing w:before="0" w:beforeAutospacing="0" w:after="0" w:afterAutospacing="0" w:line="420" w:lineRule="exact"/>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21F35864">
      <w:pPr>
        <w:spacing w:line="360" w:lineRule="auto"/>
        <w:rPr>
          <w:rFonts w:hint="eastAsia" w:ascii="宋体" w:hAnsi="宋体" w:eastAsia="宋体"/>
          <w:bCs/>
          <w:sz w:val="24"/>
          <w:szCs w:val="24"/>
          <w:lang w:eastAsia="zh-CN"/>
        </w:rPr>
      </w:pPr>
      <w:r>
        <w:rPr>
          <w:rFonts w:hint="eastAsia" w:ascii="宋体" w:hAnsi="宋体"/>
          <w:sz w:val="24"/>
          <w:szCs w:val="24"/>
        </w:rPr>
        <w:t xml:space="preserve">项目编号：                                      </w:t>
      </w:r>
      <w:r>
        <w:rPr>
          <w:rFonts w:hint="eastAsia" w:ascii="宋体" w:hAnsi="宋体"/>
          <w:sz w:val="24"/>
          <w:szCs w:val="24"/>
          <w:highlight w:val="yellow"/>
        </w:rPr>
        <w:t>合同编号：</w:t>
      </w:r>
      <w:r>
        <w:rPr>
          <w:rFonts w:hint="eastAsia" w:ascii="宋体" w:hAnsi="宋体"/>
          <w:sz w:val="24"/>
          <w:szCs w:val="24"/>
          <w:highlight w:val="yellow"/>
          <w:lang w:eastAsia="zh-CN"/>
        </w:rPr>
        <w:t>WJ2026045</w:t>
      </w:r>
    </w:p>
    <w:p w14:paraId="4B30BA7E">
      <w:pPr>
        <w:rPr>
          <w:rFonts w:hint="eastAsia" w:ascii="宋体" w:hAnsi="宋体"/>
          <w:bCs/>
          <w:sz w:val="24"/>
          <w:szCs w:val="24"/>
        </w:rPr>
      </w:pPr>
      <w:r>
        <w:rPr>
          <w:rFonts w:hint="eastAsia" w:ascii="宋体" w:hAnsi="宋体"/>
          <w:bCs/>
          <w:sz w:val="24"/>
          <w:szCs w:val="24"/>
        </w:rPr>
        <w:t>甲  方：福建农林大学                          签订地点：福州</w:t>
      </w:r>
    </w:p>
    <w:p w14:paraId="50D5ECEC">
      <w:pPr>
        <w:rPr>
          <w:rFonts w:hint="eastAsia" w:ascii="宋体" w:hAnsi="宋体"/>
          <w:bCs/>
          <w:sz w:val="24"/>
          <w:szCs w:val="24"/>
        </w:rPr>
      </w:pPr>
      <w:r>
        <w:rPr>
          <w:rFonts w:hint="eastAsia" w:ascii="宋体" w:hAnsi="宋体"/>
          <w:bCs/>
          <w:sz w:val="24"/>
          <w:szCs w:val="24"/>
        </w:rPr>
        <w:t xml:space="preserve">乙  方：                                      签订时间：    年   月   日 </w:t>
      </w:r>
    </w:p>
    <w:p w14:paraId="21778A22">
      <w:pPr>
        <w:spacing w:line="5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417AD64">
      <w:pPr>
        <w:spacing w:line="42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4F32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146162A9">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5A9D5C93">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6D50C689">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44E3AF75">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7BB8B753">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5C58E6A7">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6BBC2B7C">
            <w:pPr>
              <w:jc w:val="center"/>
              <w:rPr>
                <w:rFonts w:hint="eastAsia" w:ascii="宋体" w:hAnsi="宋体"/>
                <w:sz w:val="24"/>
                <w:szCs w:val="24"/>
              </w:rPr>
            </w:pPr>
            <w:r>
              <w:rPr>
                <w:rFonts w:hint="eastAsia" w:ascii="宋体" w:hAnsi="宋体"/>
                <w:sz w:val="24"/>
                <w:szCs w:val="24"/>
              </w:rPr>
              <w:t>金额</w:t>
            </w:r>
          </w:p>
        </w:tc>
      </w:tr>
      <w:tr w14:paraId="45A7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0CDC9ED">
            <w:pPr>
              <w:rPr>
                <w:rFonts w:hint="eastAsia" w:ascii="宋体" w:hAnsi="宋体"/>
                <w:sz w:val="24"/>
                <w:szCs w:val="24"/>
              </w:rPr>
            </w:pPr>
          </w:p>
        </w:tc>
        <w:tc>
          <w:tcPr>
            <w:tcW w:w="993" w:type="dxa"/>
          </w:tcPr>
          <w:p w14:paraId="223AE8F0">
            <w:pPr>
              <w:rPr>
                <w:rFonts w:hint="eastAsia" w:ascii="宋体" w:hAnsi="宋体"/>
                <w:sz w:val="24"/>
                <w:szCs w:val="24"/>
              </w:rPr>
            </w:pPr>
          </w:p>
        </w:tc>
        <w:tc>
          <w:tcPr>
            <w:tcW w:w="1680" w:type="dxa"/>
            <w:vAlign w:val="center"/>
          </w:tcPr>
          <w:p w14:paraId="29704438">
            <w:pPr>
              <w:rPr>
                <w:rFonts w:hint="eastAsia" w:ascii="宋体" w:hAnsi="宋体"/>
                <w:b/>
                <w:sz w:val="24"/>
                <w:szCs w:val="24"/>
              </w:rPr>
            </w:pPr>
          </w:p>
        </w:tc>
        <w:tc>
          <w:tcPr>
            <w:tcW w:w="1050" w:type="dxa"/>
          </w:tcPr>
          <w:p w14:paraId="14B28B9A">
            <w:pPr>
              <w:rPr>
                <w:rFonts w:hint="eastAsia" w:ascii="宋体" w:hAnsi="宋体"/>
                <w:sz w:val="24"/>
                <w:szCs w:val="24"/>
              </w:rPr>
            </w:pPr>
          </w:p>
        </w:tc>
        <w:tc>
          <w:tcPr>
            <w:tcW w:w="840" w:type="dxa"/>
          </w:tcPr>
          <w:p w14:paraId="0303835D">
            <w:pPr>
              <w:rPr>
                <w:rFonts w:hint="eastAsia" w:ascii="宋体" w:hAnsi="宋体"/>
                <w:sz w:val="24"/>
                <w:szCs w:val="24"/>
              </w:rPr>
            </w:pPr>
          </w:p>
        </w:tc>
        <w:tc>
          <w:tcPr>
            <w:tcW w:w="840" w:type="dxa"/>
          </w:tcPr>
          <w:p w14:paraId="60EFF11A">
            <w:pPr>
              <w:rPr>
                <w:rFonts w:hint="eastAsia" w:ascii="宋体" w:hAnsi="宋体"/>
                <w:sz w:val="24"/>
                <w:szCs w:val="24"/>
              </w:rPr>
            </w:pPr>
          </w:p>
        </w:tc>
        <w:tc>
          <w:tcPr>
            <w:tcW w:w="2100" w:type="dxa"/>
          </w:tcPr>
          <w:p w14:paraId="00092DD5">
            <w:pPr>
              <w:rPr>
                <w:rFonts w:hint="eastAsia" w:ascii="宋体" w:hAnsi="宋体"/>
                <w:sz w:val="24"/>
                <w:szCs w:val="24"/>
              </w:rPr>
            </w:pPr>
          </w:p>
        </w:tc>
      </w:tr>
      <w:tr w14:paraId="6515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2C8F756B">
            <w:pPr>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49A61BE2">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373867FF">
      <w:pPr>
        <w:ind w:firstLine="480" w:firstLineChars="200"/>
        <w:rPr>
          <w:rFonts w:hint="eastAsia" w:ascii="宋体" w:hAnsi="宋体"/>
          <w:sz w:val="24"/>
          <w:szCs w:val="24"/>
        </w:rPr>
      </w:pPr>
      <w:r>
        <w:rPr>
          <w:rFonts w:hint="eastAsia" w:ascii="宋体" w:hAnsi="宋体"/>
          <w:sz w:val="24"/>
          <w:szCs w:val="24"/>
        </w:rPr>
        <w:t>二、删减如下清单内容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A3A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1EEC595">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084B91CD">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6C668CA9">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20FCCB02">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03246633">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0E16E8D5">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204BDCA5">
            <w:pPr>
              <w:jc w:val="center"/>
              <w:rPr>
                <w:rFonts w:hint="eastAsia" w:ascii="宋体" w:hAnsi="宋体"/>
                <w:sz w:val="24"/>
                <w:szCs w:val="24"/>
              </w:rPr>
            </w:pPr>
            <w:r>
              <w:rPr>
                <w:rFonts w:hint="eastAsia" w:ascii="宋体" w:hAnsi="宋体"/>
                <w:sz w:val="24"/>
                <w:szCs w:val="24"/>
              </w:rPr>
              <w:t>金额</w:t>
            </w:r>
          </w:p>
        </w:tc>
      </w:tr>
      <w:tr w14:paraId="6907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0B902BC3">
            <w:pPr>
              <w:rPr>
                <w:rFonts w:hint="eastAsia" w:ascii="宋体" w:hAnsi="宋体"/>
                <w:sz w:val="24"/>
                <w:szCs w:val="24"/>
              </w:rPr>
            </w:pPr>
          </w:p>
        </w:tc>
        <w:tc>
          <w:tcPr>
            <w:tcW w:w="993" w:type="dxa"/>
          </w:tcPr>
          <w:p w14:paraId="6DFE6046">
            <w:pPr>
              <w:rPr>
                <w:rFonts w:hint="eastAsia" w:ascii="宋体" w:hAnsi="宋体"/>
                <w:sz w:val="24"/>
                <w:szCs w:val="24"/>
              </w:rPr>
            </w:pPr>
          </w:p>
        </w:tc>
        <w:tc>
          <w:tcPr>
            <w:tcW w:w="1680" w:type="dxa"/>
            <w:vAlign w:val="center"/>
          </w:tcPr>
          <w:p w14:paraId="4DD7B967">
            <w:pPr>
              <w:rPr>
                <w:rFonts w:hint="eastAsia" w:ascii="宋体" w:hAnsi="宋体"/>
                <w:b/>
                <w:sz w:val="24"/>
                <w:szCs w:val="24"/>
              </w:rPr>
            </w:pPr>
          </w:p>
        </w:tc>
        <w:tc>
          <w:tcPr>
            <w:tcW w:w="1050" w:type="dxa"/>
          </w:tcPr>
          <w:p w14:paraId="1D763564">
            <w:pPr>
              <w:rPr>
                <w:rFonts w:hint="eastAsia" w:ascii="宋体" w:hAnsi="宋体"/>
                <w:sz w:val="24"/>
                <w:szCs w:val="24"/>
              </w:rPr>
            </w:pPr>
          </w:p>
        </w:tc>
        <w:tc>
          <w:tcPr>
            <w:tcW w:w="840" w:type="dxa"/>
          </w:tcPr>
          <w:p w14:paraId="6AF9A93B">
            <w:pPr>
              <w:rPr>
                <w:rFonts w:hint="eastAsia" w:ascii="宋体" w:hAnsi="宋体"/>
                <w:sz w:val="24"/>
                <w:szCs w:val="24"/>
              </w:rPr>
            </w:pPr>
          </w:p>
        </w:tc>
        <w:tc>
          <w:tcPr>
            <w:tcW w:w="840" w:type="dxa"/>
          </w:tcPr>
          <w:p w14:paraId="3E70DEBD">
            <w:pPr>
              <w:rPr>
                <w:rFonts w:hint="eastAsia" w:ascii="宋体" w:hAnsi="宋体"/>
                <w:sz w:val="24"/>
                <w:szCs w:val="24"/>
              </w:rPr>
            </w:pPr>
          </w:p>
        </w:tc>
        <w:tc>
          <w:tcPr>
            <w:tcW w:w="2100" w:type="dxa"/>
          </w:tcPr>
          <w:p w14:paraId="54268E8E">
            <w:pPr>
              <w:rPr>
                <w:rFonts w:hint="eastAsia" w:ascii="宋体" w:hAnsi="宋体"/>
                <w:sz w:val="24"/>
                <w:szCs w:val="24"/>
              </w:rPr>
            </w:pPr>
          </w:p>
        </w:tc>
      </w:tr>
      <w:tr w14:paraId="7CA7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28912F38">
            <w:pPr>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78B52320">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F9AE8D2">
      <w:pPr>
        <w:spacing w:line="42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85F3770">
      <w:pPr>
        <w:spacing w:line="42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2FE73FB0">
      <w:pPr>
        <w:spacing w:line="42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6BFC4D82">
      <w:pPr>
        <w:pStyle w:val="21"/>
        <w:spacing w:before="75" w:after="75" w:line="360" w:lineRule="auto"/>
        <w:ind w:firstLine="480"/>
        <w:rPr>
          <w:rFonts w:hint="eastAsia" w:ascii="宋体" w:hAnsi="宋体"/>
          <w:szCs w:val="24"/>
        </w:rPr>
      </w:pPr>
      <w:r>
        <w:rPr>
          <w:rFonts w:hint="eastAsia" w:ascii="宋体" w:hAnsi="宋体"/>
          <w:szCs w:val="24"/>
        </w:rPr>
        <w:t>（以下无正文）</w:t>
      </w:r>
    </w:p>
    <w:tbl>
      <w:tblPr>
        <w:tblStyle w:val="24"/>
        <w:tblW w:w="9654"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6E8987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9FC2C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5C894E">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B39CD">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1E4F7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30AC39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A8E238">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23E803">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0ECE2C">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80F82D">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13130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881484">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738324">
            <w:pPr>
              <w:widowControl/>
              <w:spacing w:line="360" w:lineRule="auto"/>
              <w:jc w:val="left"/>
              <w:rPr>
                <w:rFonts w:hint="eastAsia" w:ascii="宋体" w:hAnsi="宋体" w:cs="宋体"/>
                <w:kern w:val="0"/>
                <w:sz w:val="24"/>
                <w:szCs w:val="24"/>
              </w:rPr>
            </w:pP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D4DCA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3E65E4">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0357D9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C10074">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859D0A">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B87411">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190048">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374894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CE1015">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3576BE">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40575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8B05E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5201CA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143133">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5BABE9">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725AF5">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F47A29">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16975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3E421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CA463B">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FC8B5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7FD68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4FDF80DF">
      <w:pPr>
        <w:pStyle w:val="21"/>
        <w:widowControl/>
        <w:spacing w:before="0" w:beforeAutospacing="0" w:after="0" w:afterAutospacing="0"/>
        <w:jc w:val="center"/>
      </w:pPr>
      <w:r>
        <w:rPr>
          <w:rFonts w:hint="eastAsia" w:ascii="宋体" w:hAnsi="宋体" w:cs="宋体"/>
          <w:b/>
          <w:bCs/>
          <w:color w:val="000000"/>
          <w:sz w:val="32"/>
          <w:szCs w:val="32"/>
        </w:rPr>
        <w:t>福建农林大学物资设备验收单（版本：V12）</w:t>
      </w:r>
    </w:p>
    <w:tbl>
      <w:tblPr>
        <w:tblStyle w:val="24"/>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011"/>
        <w:gridCol w:w="789"/>
        <w:gridCol w:w="324"/>
        <w:gridCol w:w="1555"/>
        <w:gridCol w:w="509"/>
        <w:gridCol w:w="1064"/>
        <w:gridCol w:w="480"/>
        <w:gridCol w:w="895"/>
        <w:gridCol w:w="829"/>
        <w:gridCol w:w="1039"/>
      </w:tblGrid>
      <w:tr w14:paraId="3395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10" w:type="dxa"/>
            <w:gridSpan w:val="2"/>
            <w:vAlign w:val="center"/>
          </w:tcPr>
          <w:p w14:paraId="5A71AD62">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项目名称/项目编号</w:t>
            </w:r>
          </w:p>
        </w:tc>
        <w:tc>
          <w:tcPr>
            <w:tcW w:w="4241" w:type="dxa"/>
            <w:gridSpan w:val="5"/>
            <w:vAlign w:val="center"/>
          </w:tcPr>
          <w:p w14:paraId="24E7D0C0">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i/>
                <w:iCs/>
                <w:color w:val="FF0000"/>
                <w:sz w:val="18"/>
                <w:szCs w:val="18"/>
              </w:rPr>
              <w:t>委托招标代理公司编制招标文件上的项目名称与编号</w:t>
            </w:r>
          </w:p>
        </w:tc>
        <w:tc>
          <w:tcPr>
            <w:tcW w:w="1375" w:type="dxa"/>
            <w:gridSpan w:val="2"/>
            <w:vAlign w:val="center"/>
          </w:tcPr>
          <w:p w14:paraId="3D85F243">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采购编号（ZB/WJ/KJ/WC）</w:t>
            </w:r>
          </w:p>
        </w:tc>
        <w:tc>
          <w:tcPr>
            <w:tcW w:w="1868" w:type="dxa"/>
            <w:gridSpan w:val="2"/>
          </w:tcPr>
          <w:p w14:paraId="0B330315">
            <w:pPr>
              <w:spacing w:line="200" w:lineRule="exact"/>
              <w:rPr>
                <w:rFonts w:hint="eastAsia" w:ascii="仿宋_GB2312" w:hAnsi="仿宋_GB2312" w:eastAsia="仿宋_GB2312" w:cs="仿宋_GB2312"/>
                <w:b/>
                <w:bCs/>
                <w:sz w:val="18"/>
                <w:szCs w:val="18"/>
              </w:rPr>
            </w:pPr>
            <w:r>
              <w:rPr>
                <w:rFonts w:hint="eastAsia" w:ascii="仿宋_GB2312" w:hAnsi="仿宋_GB2312" w:eastAsia="仿宋_GB2312" w:cs="仿宋_GB2312"/>
                <w:i/>
                <w:iCs/>
                <w:color w:val="FF0000"/>
                <w:sz w:val="18"/>
                <w:szCs w:val="18"/>
              </w:rPr>
              <w:t>学校采购招标系统里自动生成的申请表上的编号</w:t>
            </w:r>
          </w:p>
        </w:tc>
      </w:tr>
      <w:tr w14:paraId="0AC3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10" w:type="dxa"/>
            <w:gridSpan w:val="2"/>
            <w:vAlign w:val="center"/>
          </w:tcPr>
          <w:p w14:paraId="485BE8AB">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预算金额</w:t>
            </w:r>
          </w:p>
        </w:tc>
        <w:tc>
          <w:tcPr>
            <w:tcW w:w="1113" w:type="dxa"/>
            <w:gridSpan w:val="2"/>
            <w:vAlign w:val="center"/>
          </w:tcPr>
          <w:p w14:paraId="7E140E4D">
            <w:pPr>
              <w:spacing w:line="200" w:lineRule="exact"/>
              <w:jc w:val="center"/>
              <w:rPr>
                <w:rFonts w:hint="eastAsia" w:ascii="仿宋_GB2312" w:hAnsi="仿宋_GB2312" w:eastAsia="仿宋_GB2312" w:cs="仿宋_GB2312"/>
                <w:b/>
                <w:bCs/>
                <w:sz w:val="18"/>
                <w:szCs w:val="18"/>
              </w:rPr>
            </w:pPr>
          </w:p>
        </w:tc>
        <w:tc>
          <w:tcPr>
            <w:tcW w:w="1555" w:type="dxa"/>
            <w:vAlign w:val="center"/>
          </w:tcPr>
          <w:p w14:paraId="1CC797A5">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中标金额</w:t>
            </w:r>
          </w:p>
        </w:tc>
        <w:tc>
          <w:tcPr>
            <w:tcW w:w="1573" w:type="dxa"/>
            <w:gridSpan w:val="2"/>
            <w:vAlign w:val="center"/>
          </w:tcPr>
          <w:p w14:paraId="672CD771">
            <w:pPr>
              <w:spacing w:line="200" w:lineRule="exact"/>
              <w:jc w:val="center"/>
              <w:rPr>
                <w:rFonts w:hint="eastAsia" w:ascii="仿宋_GB2312" w:hAnsi="仿宋_GB2312" w:eastAsia="仿宋_GB2312" w:cs="仿宋_GB2312"/>
                <w:b/>
                <w:bCs/>
                <w:sz w:val="18"/>
                <w:szCs w:val="18"/>
              </w:rPr>
            </w:pPr>
          </w:p>
        </w:tc>
        <w:tc>
          <w:tcPr>
            <w:tcW w:w="1375" w:type="dxa"/>
            <w:gridSpan w:val="2"/>
            <w:vAlign w:val="center"/>
          </w:tcPr>
          <w:p w14:paraId="5B89666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合同签订日期</w:t>
            </w:r>
          </w:p>
        </w:tc>
        <w:tc>
          <w:tcPr>
            <w:tcW w:w="1868" w:type="dxa"/>
            <w:gridSpan w:val="2"/>
          </w:tcPr>
          <w:p w14:paraId="17BD2203">
            <w:pPr>
              <w:spacing w:line="200" w:lineRule="exact"/>
              <w:rPr>
                <w:rFonts w:hint="eastAsia" w:ascii="仿宋_GB2312" w:hAnsi="仿宋_GB2312" w:eastAsia="仿宋_GB2312" w:cs="仿宋_GB2312"/>
                <w:b/>
                <w:bCs/>
                <w:sz w:val="18"/>
                <w:szCs w:val="18"/>
              </w:rPr>
            </w:pPr>
          </w:p>
        </w:tc>
      </w:tr>
      <w:tr w14:paraId="4180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9" w:type="dxa"/>
            <w:vMerge w:val="restart"/>
            <w:vAlign w:val="center"/>
          </w:tcPr>
          <w:p w14:paraId="0AE9C334">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供货</w:t>
            </w:r>
          </w:p>
          <w:p w14:paraId="5711238A">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w:t>
            </w:r>
          </w:p>
        </w:tc>
        <w:tc>
          <w:tcPr>
            <w:tcW w:w="1011" w:type="dxa"/>
            <w:vAlign w:val="center"/>
          </w:tcPr>
          <w:p w14:paraId="20B5289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单位名称</w:t>
            </w:r>
          </w:p>
        </w:tc>
        <w:tc>
          <w:tcPr>
            <w:tcW w:w="2668" w:type="dxa"/>
            <w:gridSpan w:val="3"/>
            <w:vAlign w:val="center"/>
          </w:tcPr>
          <w:p w14:paraId="3EB1BA32">
            <w:pPr>
              <w:spacing w:line="200" w:lineRule="exact"/>
              <w:jc w:val="center"/>
              <w:rPr>
                <w:rFonts w:hint="eastAsia" w:ascii="仿宋_GB2312" w:hAnsi="仿宋_GB2312" w:eastAsia="仿宋_GB2312" w:cs="仿宋_GB2312"/>
                <w:b/>
                <w:bCs/>
                <w:sz w:val="18"/>
                <w:szCs w:val="18"/>
              </w:rPr>
            </w:pPr>
          </w:p>
        </w:tc>
        <w:tc>
          <w:tcPr>
            <w:tcW w:w="509" w:type="dxa"/>
            <w:vMerge w:val="restart"/>
            <w:tcBorders>
              <w:right w:val="single" w:color="auto" w:sz="4" w:space="0"/>
            </w:tcBorders>
            <w:vAlign w:val="center"/>
          </w:tcPr>
          <w:p w14:paraId="07342CF2">
            <w:pPr>
              <w:spacing w:line="200" w:lineRule="exact"/>
              <w:jc w:val="center"/>
              <w:rPr>
                <w:rFonts w:hint="eastAsia" w:ascii="仿宋_GB2312" w:hAnsi="仿宋_GB2312" w:eastAsia="仿宋_GB2312" w:cs="仿宋_GB2312"/>
                <w:b/>
                <w:bCs/>
                <w:sz w:val="18"/>
                <w:szCs w:val="18"/>
              </w:rPr>
            </w:pPr>
          </w:p>
          <w:p w14:paraId="5E4A64B1">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采购</w:t>
            </w:r>
          </w:p>
          <w:p w14:paraId="0000DF95">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w:t>
            </w:r>
          </w:p>
          <w:p w14:paraId="630110C8">
            <w:pPr>
              <w:spacing w:line="200" w:lineRule="exact"/>
              <w:jc w:val="center"/>
              <w:rPr>
                <w:rFonts w:hint="eastAsia" w:ascii="仿宋_GB2312" w:hAnsi="仿宋_GB2312" w:eastAsia="仿宋_GB2312" w:cs="仿宋_GB2312"/>
                <w:b/>
                <w:bCs/>
                <w:sz w:val="18"/>
                <w:szCs w:val="18"/>
              </w:rPr>
            </w:pPr>
          </w:p>
        </w:tc>
        <w:tc>
          <w:tcPr>
            <w:tcW w:w="1064" w:type="dxa"/>
            <w:tcBorders>
              <w:right w:val="single" w:color="auto" w:sz="4" w:space="0"/>
            </w:tcBorders>
            <w:vAlign w:val="center"/>
          </w:tcPr>
          <w:p w14:paraId="4A5E5AB4">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部、处、学院</w:t>
            </w:r>
          </w:p>
        </w:tc>
        <w:tc>
          <w:tcPr>
            <w:tcW w:w="3243" w:type="dxa"/>
            <w:gridSpan w:val="4"/>
            <w:tcBorders>
              <w:right w:val="single" w:color="auto" w:sz="4" w:space="0"/>
            </w:tcBorders>
            <w:vAlign w:val="center"/>
          </w:tcPr>
          <w:p w14:paraId="0F18C93E">
            <w:pPr>
              <w:spacing w:line="200" w:lineRule="exact"/>
              <w:jc w:val="center"/>
              <w:rPr>
                <w:rFonts w:hint="eastAsia" w:ascii="仿宋_GB2312" w:hAnsi="仿宋_GB2312" w:eastAsia="仿宋_GB2312" w:cs="仿宋_GB2312"/>
                <w:b/>
                <w:bCs/>
                <w:sz w:val="18"/>
                <w:szCs w:val="18"/>
              </w:rPr>
            </w:pPr>
          </w:p>
        </w:tc>
      </w:tr>
      <w:tr w14:paraId="0F41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9" w:type="dxa"/>
            <w:vMerge w:val="continue"/>
            <w:vAlign w:val="center"/>
          </w:tcPr>
          <w:p w14:paraId="4C3201A5">
            <w:pPr>
              <w:spacing w:line="200" w:lineRule="exact"/>
              <w:jc w:val="center"/>
              <w:rPr>
                <w:rFonts w:hint="eastAsia" w:ascii="仿宋_GB2312" w:hAnsi="仿宋_GB2312" w:eastAsia="仿宋_GB2312" w:cs="仿宋_GB2312"/>
                <w:b/>
                <w:bCs/>
                <w:sz w:val="18"/>
                <w:szCs w:val="18"/>
              </w:rPr>
            </w:pPr>
          </w:p>
        </w:tc>
        <w:tc>
          <w:tcPr>
            <w:tcW w:w="1011" w:type="dxa"/>
            <w:vAlign w:val="center"/>
          </w:tcPr>
          <w:p w14:paraId="0E4F4EC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联系人</w:t>
            </w:r>
          </w:p>
        </w:tc>
        <w:tc>
          <w:tcPr>
            <w:tcW w:w="2668" w:type="dxa"/>
            <w:gridSpan w:val="3"/>
            <w:vAlign w:val="center"/>
          </w:tcPr>
          <w:p w14:paraId="04041F03">
            <w:pPr>
              <w:spacing w:line="200" w:lineRule="exact"/>
              <w:jc w:val="center"/>
              <w:rPr>
                <w:rFonts w:hint="eastAsia" w:ascii="仿宋_GB2312" w:hAnsi="仿宋_GB2312" w:eastAsia="仿宋_GB2312" w:cs="仿宋_GB2312"/>
                <w:b/>
                <w:bCs/>
                <w:sz w:val="18"/>
                <w:szCs w:val="18"/>
              </w:rPr>
            </w:pPr>
          </w:p>
        </w:tc>
        <w:tc>
          <w:tcPr>
            <w:tcW w:w="509" w:type="dxa"/>
            <w:vMerge w:val="continue"/>
            <w:tcBorders>
              <w:right w:val="single" w:color="auto" w:sz="4" w:space="0"/>
            </w:tcBorders>
            <w:vAlign w:val="center"/>
          </w:tcPr>
          <w:p w14:paraId="08600C3B">
            <w:pPr>
              <w:spacing w:line="200" w:lineRule="exact"/>
              <w:rPr>
                <w:rFonts w:hint="eastAsia" w:ascii="仿宋_GB2312" w:hAnsi="仿宋_GB2312" w:eastAsia="仿宋_GB2312" w:cs="仿宋_GB2312"/>
                <w:b/>
                <w:bCs/>
                <w:sz w:val="18"/>
                <w:szCs w:val="18"/>
              </w:rPr>
            </w:pPr>
          </w:p>
        </w:tc>
        <w:tc>
          <w:tcPr>
            <w:tcW w:w="1064" w:type="dxa"/>
            <w:tcBorders>
              <w:right w:val="single" w:color="auto" w:sz="4" w:space="0"/>
            </w:tcBorders>
            <w:vAlign w:val="center"/>
          </w:tcPr>
          <w:p w14:paraId="41BBE9DC">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联系人</w:t>
            </w:r>
          </w:p>
        </w:tc>
        <w:tc>
          <w:tcPr>
            <w:tcW w:w="3243" w:type="dxa"/>
            <w:gridSpan w:val="4"/>
            <w:tcBorders>
              <w:right w:val="single" w:color="auto" w:sz="4" w:space="0"/>
            </w:tcBorders>
            <w:vAlign w:val="center"/>
          </w:tcPr>
          <w:p w14:paraId="336D4B8D">
            <w:pPr>
              <w:spacing w:line="200" w:lineRule="exact"/>
              <w:jc w:val="center"/>
              <w:rPr>
                <w:rFonts w:hint="eastAsia" w:ascii="仿宋_GB2312" w:hAnsi="仿宋_GB2312" w:eastAsia="仿宋_GB2312" w:cs="仿宋_GB2312"/>
                <w:b/>
                <w:bCs/>
                <w:sz w:val="18"/>
                <w:szCs w:val="18"/>
              </w:rPr>
            </w:pPr>
          </w:p>
        </w:tc>
      </w:tr>
      <w:tr w14:paraId="287C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9" w:type="dxa"/>
            <w:vMerge w:val="continue"/>
            <w:vAlign w:val="center"/>
          </w:tcPr>
          <w:p w14:paraId="784BB64A">
            <w:pPr>
              <w:spacing w:line="200" w:lineRule="exact"/>
              <w:jc w:val="center"/>
              <w:rPr>
                <w:rFonts w:hint="eastAsia" w:ascii="仿宋_GB2312" w:hAnsi="仿宋_GB2312" w:eastAsia="仿宋_GB2312" w:cs="仿宋_GB2312"/>
                <w:b/>
                <w:bCs/>
                <w:sz w:val="18"/>
                <w:szCs w:val="18"/>
              </w:rPr>
            </w:pPr>
          </w:p>
        </w:tc>
        <w:tc>
          <w:tcPr>
            <w:tcW w:w="1011" w:type="dxa"/>
            <w:vAlign w:val="center"/>
          </w:tcPr>
          <w:p w14:paraId="05535C47">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联系电话</w:t>
            </w:r>
          </w:p>
        </w:tc>
        <w:tc>
          <w:tcPr>
            <w:tcW w:w="2668" w:type="dxa"/>
            <w:gridSpan w:val="3"/>
          </w:tcPr>
          <w:p w14:paraId="7F7345AF">
            <w:pPr>
              <w:spacing w:line="200" w:lineRule="exact"/>
              <w:jc w:val="center"/>
              <w:rPr>
                <w:rFonts w:hint="eastAsia" w:ascii="仿宋_GB2312" w:hAnsi="仿宋_GB2312" w:eastAsia="仿宋_GB2312" w:cs="仿宋_GB2312"/>
                <w:b/>
                <w:bCs/>
                <w:sz w:val="18"/>
                <w:szCs w:val="18"/>
              </w:rPr>
            </w:pPr>
          </w:p>
        </w:tc>
        <w:tc>
          <w:tcPr>
            <w:tcW w:w="509" w:type="dxa"/>
            <w:vMerge w:val="continue"/>
            <w:tcBorders>
              <w:right w:val="single" w:color="auto" w:sz="4" w:space="0"/>
            </w:tcBorders>
          </w:tcPr>
          <w:p w14:paraId="2A70B08D">
            <w:pPr>
              <w:spacing w:line="200" w:lineRule="exact"/>
              <w:rPr>
                <w:rFonts w:hint="eastAsia" w:ascii="仿宋_GB2312" w:hAnsi="仿宋_GB2312" w:eastAsia="仿宋_GB2312" w:cs="仿宋_GB2312"/>
                <w:b/>
                <w:bCs/>
                <w:sz w:val="18"/>
                <w:szCs w:val="18"/>
              </w:rPr>
            </w:pPr>
          </w:p>
        </w:tc>
        <w:tc>
          <w:tcPr>
            <w:tcW w:w="1064" w:type="dxa"/>
            <w:tcBorders>
              <w:right w:val="single" w:color="auto" w:sz="4" w:space="0"/>
            </w:tcBorders>
            <w:vAlign w:val="center"/>
          </w:tcPr>
          <w:p w14:paraId="276CA83D">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联系电话</w:t>
            </w:r>
          </w:p>
        </w:tc>
        <w:tc>
          <w:tcPr>
            <w:tcW w:w="3243" w:type="dxa"/>
            <w:gridSpan w:val="4"/>
            <w:tcBorders>
              <w:right w:val="single" w:color="auto" w:sz="4" w:space="0"/>
            </w:tcBorders>
          </w:tcPr>
          <w:p w14:paraId="4459E518">
            <w:pPr>
              <w:spacing w:line="200" w:lineRule="exact"/>
              <w:rPr>
                <w:rFonts w:hint="eastAsia" w:ascii="仿宋_GB2312" w:hAnsi="仿宋_GB2312" w:eastAsia="仿宋_GB2312" w:cs="仿宋_GB2312"/>
                <w:b/>
                <w:bCs/>
                <w:sz w:val="18"/>
                <w:szCs w:val="18"/>
              </w:rPr>
            </w:pPr>
          </w:p>
        </w:tc>
      </w:tr>
      <w:tr w14:paraId="7D07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94" w:type="dxa"/>
            <w:gridSpan w:val="11"/>
            <w:vAlign w:val="center"/>
          </w:tcPr>
          <w:p w14:paraId="1C8162A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货物清单:包括产品主机、随机备品备件、专用工具的名称及数量（可附表）</w:t>
            </w:r>
          </w:p>
        </w:tc>
      </w:tr>
      <w:tr w14:paraId="414C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9" w:type="dxa"/>
            <w:vAlign w:val="center"/>
          </w:tcPr>
          <w:p w14:paraId="156B35F1">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序号</w:t>
            </w:r>
          </w:p>
        </w:tc>
        <w:tc>
          <w:tcPr>
            <w:tcW w:w="1011" w:type="dxa"/>
            <w:vAlign w:val="center"/>
          </w:tcPr>
          <w:p w14:paraId="366EE3D1">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标的</w:t>
            </w:r>
          </w:p>
        </w:tc>
        <w:tc>
          <w:tcPr>
            <w:tcW w:w="789" w:type="dxa"/>
            <w:vAlign w:val="center"/>
          </w:tcPr>
          <w:p w14:paraId="34AE10C5">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是否免税进口</w:t>
            </w:r>
          </w:p>
        </w:tc>
        <w:tc>
          <w:tcPr>
            <w:tcW w:w="1879" w:type="dxa"/>
            <w:gridSpan w:val="2"/>
            <w:vAlign w:val="center"/>
          </w:tcPr>
          <w:p w14:paraId="57756FBE">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品牌、型号、规格(配置)</w:t>
            </w:r>
          </w:p>
        </w:tc>
        <w:tc>
          <w:tcPr>
            <w:tcW w:w="1573" w:type="dxa"/>
            <w:gridSpan w:val="2"/>
            <w:vAlign w:val="center"/>
          </w:tcPr>
          <w:p w14:paraId="2D190EB3">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存放地点</w:t>
            </w:r>
          </w:p>
        </w:tc>
        <w:tc>
          <w:tcPr>
            <w:tcW w:w="1375" w:type="dxa"/>
            <w:gridSpan w:val="2"/>
            <w:vAlign w:val="center"/>
          </w:tcPr>
          <w:p w14:paraId="51B4603B">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数量</w:t>
            </w:r>
          </w:p>
        </w:tc>
        <w:tc>
          <w:tcPr>
            <w:tcW w:w="829" w:type="dxa"/>
            <w:vAlign w:val="center"/>
          </w:tcPr>
          <w:p w14:paraId="6209610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单价</w:t>
            </w:r>
          </w:p>
        </w:tc>
        <w:tc>
          <w:tcPr>
            <w:tcW w:w="1039" w:type="dxa"/>
            <w:vAlign w:val="center"/>
          </w:tcPr>
          <w:p w14:paraId="405F8ED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总价</w:t>
            </w:r>
          </w:p>
        </w:tc>
      </w:tr>
      <w:tr w14:paraId="50C3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9" w:type="dxa"/>
          </w:tcPr>
          <w:p w14:paraId="77EC233F">
            <w:pPr>
              <w:spacing w:line="200" w:lineRule="exact"/>
              <w:rPr>
                <w:rFonts w:hint="eastAsia" w:ascii="仿宋_GB2312" w:hAnsi="仿宋_GB2312" w:eastAsia="仿宋_GB2312" w:cs="仿宋_GB2312"/>
                <w:b/>
                <w:bCs/>
                <w:sz w:val="18"/>
                <w:szCs w:val="18"/>
              </w:rPr>
            </w:pPr>
          </w:p>
        </w:tc>
        <w:tc>
          <w:tcPr>
            <w:tcW w:w="1011" w:type="dxa"/>
            <w:vAlign w:val="center"/>
          </w:tcPr>
          <w:p w14:paraId="6D3092CA">
            <w:pPr>
              <w:spacing w:line="200" w:lineRule="exact"/>
              <w:ind w:left="1151" w:leftChars="548"/>
              <w:rPr>
                <w:rFonts w:hint="eastAsia" w:ascii="仿宋_GB2312" w:hAnsi="仿宋_GB2312" w:eastAsia="仿宋_GB2312" w:cs="仿宋_GB2312"/>
                <w:b/>
                <w:bCs/>
                <w:sz w:val="18"/>
                <w:szCs w:val="18"/>
              </w:rPr>
            </w:pPr>
          </w:p>
        </w:tc>
        <w:tc>
          <w:tcPr>
            <w:tcW w:w="789" w:type="dxa"/>
            <w:vAlign w:val="center"/>
          </w:tcPr>
          <w:p w14:paraId="75E452E2">
            <w:pPr>
              <w:spacing w:line="200" w:lineRule="exact"/>
              <w:ind w:left="1151" w:leftChars="548"/>
              <w:rPr>
                <w:rFonts w:hint="eastAsia" w:ascii="仿宋_GB2312" w:hAnsi="仿宋_GB2312" w:eastAsia="仿宋_GB2312" w:cs="仿宋_GB2312"/>
                <w:b/>
                <w:bCs/>
                <w:sz w:val="18"/>
                <w:szCs w:val="18"/>
              </w:rPr>
            </w:pPr>
          </w:p>
        </w:tc>
        <w:tc>
          <w:tcPr>
            <w:tcW w:w="1879" w:type="dxa"/>
            <w:gridSpan w:val="2"/>
            <w:vAlign w:val="center"/>
          </w:tcPr>
          <w:p w14:paraId="4EE4B9DA">
            <w:pPr>
              <w:spacing w:line="200" w:lineRule="exact"/>
              <w:ind w:left="1151" w:leftChars="548"/>
              <w:rPr>
                <w:rFonts w:hint="eastAsia" w:ascii="仿宋_GB2312" w:hAnsi="仿宋_GB2312" w:eastAsia="仿宋_GB2312" w:cs="仿宋_GB2312"/>
                <w:b/>
                <w:bCs/>
                <w:sz w:val="18"/>
                <w:szCs w:val="18"/>
              </w:rPr>
            </w:pPr>
          </w:p>
        </w:tc>
        <w:tc>
          <w:tcPr>
            <w:tcW w:w="1573" w:type="dxa"/>
            <w:gridSpan w:val="2"/>
            <w:vAlign w:val="center"/>
          </w:tcPr>
          <w:p w14:paraId="25CC1B28">
            <w:pPr>
              <w:spacing w:line="200" w:lineRule="exact"/>
              <w:ind w:left="1151" w:leftChars="548"/>
              <w:rPr>
                <w:rFonts w:hint="eastAsia" w:ascii="仿宋_GB2312" w:hAnsi="仿宋_GB2312" w:eastAsia="仿宋_GB2312" w:cs="仿宋_GB2312"/>
                <w:b/>
                <w:bCs/>
                <w:sz w:val="18"/>
                <w:szCs w:val="18"/>
              </w:rPr>
            </w:pPr>
          </w:p>
        </w:tc>
        <w:tc>
          <w:tcPr>
            <w:tcW w:w="1375" w:type="dxa"/>
            <w:gridSpan w:val="2"/>
          </w:tcPr>
          <w:p w14:paraId="4D6BE347">
            <w:pPr>
              <w:spacing w:line="200" w:lineRule="exact"/>
              <w:rPr>
                <w:rFonts w:hint="eastAsia" w:ascii="仿宋_GB2312" w:hAnsi="仿宋_GB2312" w:eastAsia="仿宋_GB2312" w:cs="仿宋_GB2312"/>
                <w:b/>
                <w:bCs/>
                <w:sz w:val="18"/>
                <w:szCs w:val="18"/>
              </w:rPr>
            </w:pPr>
          </w:p>
        </w:tc>
        <w:tc>
          <w:tcPr>
            <w:tcW w:w="829" w:type="dxa"/>
          </w:tcPr>
          <w:p w14:paraId="49B7C801">
            <w:pPr>
              <w:spacing w:line="200" w:lineRule="exact"/>
              <w:rPr>
                <w:rFonts w:hint="eastAsia" w:ascii="仿宋_GB2312" w:hAnsi="仿宋_GB2312" w:eastAsia="仿宋_GB2312" w:cs="仿宋_GB2312"/>
                <w:b/>
                <w:bCs/>
                <w:sz w:val="18"/>
                <w:szCs w:val="18"/>
              </w:rPr>
            </w:pPr>
          </w:p>
        </w:tc>
        <w:tc>
          <w:tcPr>
            <w:tcW w:w="1039" w:type="dxa"/>
          </w:tcPr>
          <w:p w14:paraId="0A35EA44">
            <w:pPr>
              <w:spacing w:line="200" w:lineRule="exact"/>
              <w:rPr>
                <w:rFonts w:hint="eastAsia" w:ascii="仿宋_GB2312" w:hAnsi="仿宋_GB2312" w:eastAsia="仿宋_GB2312" w:cs="仿宋_GB2312"/>
                <w:b/>
                <w:bCs/>
                <w:sz w:val="18"/>
                <w:szCs w:val="18"/>
              </w:rPr>
            </w:pPr>
          </w:p>
        </w:tc>
      </w:tr>
      <w:tr w14:paraId="471C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9" w:type="dxa"/>
          </w:tcPr>
          <w:p w14:paraId="4BBD150E">
            <w:pPr>
              <w:spacing w:line="200" w:lineRule="exact"/>
              <w:rPr>
                <w:rFonts w:hint="eastAsia" w:ascii="仿宋_GB2312" w:hAnsi="仿宋_GB2312" w:eastAsia="仿宋_GB2312" w:cs="仿宋_GB2312"/>
                <w:b/>
                <w:bCs/>
                <w:sz w:val="18"/>
                <w:szCs w:val="18"/>
              </w:rPr>
            </w:pPr>
          </w:p>
        </w:tc>
        <w:tc>
          <w:tcPr>
            <w:tcW w:w="1011" w:type="dxa"/>
            <w:vAlign w:val="center"/>
          </w:tcPr>
          <w:p w14:paraId="6E399D07">
            <w:pPr>
              <w:spacing w:line="200" w:lineRule="exact"/>
              <w:ind w:left="1151" w:leftChars="548"/>
              <w:rPr>
                <w:rFonts w:hint="eastAsia" w:ascii="仿宋_GB2312" w:hAnsi="仿宋_GB2312" w:eastAsia="仿宋_GB2312" w:cs="仿宋_GB2312"/>
                <w:b/>
                <w:bCs/>
                <w:sz w:val="18"/>
                <w:szCs w:val="18"/>
              </w:rPr>
            </w:pPr>
          </w:p>
        </w:tc>
        <w:tc>
          <w:tcPr>
            <w:tcW w:w="789" w:type="dxa"/>
            <w:vAlign w:val="center"/>
          </w:tcPr>
          <w:p w14:paraId="71E21597">
            <w:pPr>
              <w:spacing w:line="200" w:lineRule="exact"/>
              <w:ind w:left="1151" w:leftChars="548"/>
              <w:rPr>
                <w:rFonts w:hint="eastAsia" w:ascii="仿宋_GB2312" w:hAnsi="仿宋_GB2312" w:eastAsia="仿宋_GB2312" w:cs="仿宋_GB2312"/>
                <w:b/>
                <w:bCs/>
                <w:sz w:val="18"/>
                <w:szCs w:val="18"/>
              </w:rPr>
            </w:pPr>
          </w:p>
        </w:tc>
        <w:tc>
          <w:tcPr>
            <w:tcW w:w="1879" w:type="dxa"/>
            <w:gridSpan w:val="2"/>
            <w:vAlign w:val="center"/>
          </w:tcPr>
          <w:p w14:paraId="30D8AB45">
            <w:pPr>
              <w:spacing w:line="200" w:lineRule="exact"/>
              <w:ind w:left="1151" w:leftChars="548"/>
              <w:rPr>
                <w:rFonts w:hint="eastAsia" w:ascii="仿宋_GB2312" w:hAnsi="仿宋_GB2312" w:eastAsia="仿宋_GB2312" w:cs="仿宋_GB2312"/>
                <w:b/>
                <w:bCs/>
                <w:sz w:val="18"/>
                <w:szCs w:val="18"/>
              </w:rPr>
            </w:pPr>
          </w:p>
        </w:tc>
        <w:tc>
          <w:tcPr>
            <w:tcW w:w="1573" w:type="dxa"/>
            <w:gridSpan w:val="2"/>
            <w:vAlign w:val="center"/>
          </w:tcPr>
          <w:p w14:paraId="0C37ED02">
            <w:pPr>
              <w:spacing w:line="200" w:lineRule="exact"/>
              <w:ind w:left="1151" w:leftChars="548"/>
              <w:rPr>
                <w:rFonts w:hint="eastAsia" w:ascii="仿宋_GB2312" w:hAnsi="仿宋_GB2312" w:eastAsia="仿宋_GB2312" w:cs="仿宋_GB2312"/>
                <w:b/>
                <w:bCs/>
                <w:sz w:val="18"/>
                <w:szCs w:val="18"/>
              </w:rPr>
            </w:pPr>
          </w:p>
        </w:tc>
        <w:tc>
          <w:tcPr>
            <w:tcW w:w="1375" w:type="dxa"/>
            <w:gridSpan w:val="2"/>
          </w:tcPr>
          <w:p w14:paraId="4270462C">
            <w:pPr>
              <w:spacing w:line="200" w:lineRule="exact"/>
              <w:rPr>
                <w:rFonts w:hint="eastAsia" w:ascii="仿宋_GB2312" w:hAnsi="仿宋_GB2312" w:eastAsia="仿宋_GB2312" w:cs="仿宋_GB2312"/>
                <w:b/>
                <w:bCs/>
                <w:sz w:val="18"/>
                <w:szCs w:val="18"/>
              </w:rPr>
            </w:pPr>
          </w:p>
        </w:tc>
        <w:tc>
          <w:tcPr>
            <w:tcW w:w="829" w:type="dxa"/>
          </w:tcPr>
          <w:p w14:paraId="44510BE5">
            <w:pPr>
              <w:spacing w:line="200" w:lineRule="exact"/>
              <w:rPr>
                <w:rFonts w:hint="eastAsia" w:ascii="仿宋_GB2312" w:hAnsi="仿宋_GB2312" w:eastAsia="仿宋_GB2312" w:cs="仿宋_GB2312"/>
                <w:b/>
                <w:bCs/>
                <w:sz w:val="18"/>
                <w:szCs w:val="18"/>
              </w:rPr>
            </w:pPr>
          </w:p>
        </w:tc>
        <w:tc>
          <w:tcPr>
            <w:tcW w:w="1039" w:type="dxa"/>
          </w:tcPr>
          <w:p w14:paraId="518E74BA">
            <w:pPr>
              <w:spacing w:line="200" w:lineRule="exact"/>
              <w:rPr>
                <w:rFonts w:hint="eastAsia" w:ascii="仿宋_GB2312" w:hAnsi="仿宋_GB2312" w:eastAsia="仿宋_GB2312" w:cs="仿宋_GB2312"/>
                <w:b/>
                <w:bCs/>
                <w:sz w:val="18"/>
                <w:szCs w:val="18"/>
              </w:rPr>
            </w:pPr>
          </w:p>
        </w:tc>
      </w:tr>
      <w:tr w14:paraId="71C7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9" w:type="dxa"/>
          </w:tcPr>
          <w:p w14:paraId="016E123C">
            <w:pPr>
              <w:spacing w:line="200" w:lineRule="exact"/>
              <w:rPr>
                <w:rFonts w:hint="eastAsia" w:ascii="仿宋_GB2312" w:hAnsi="仿宋_GB2312" w:eastAsia="仿宋_GB2312" w:cs="仿宋_GB2312"/>
                <w:b/>
                <w:bCs/>
                <w:sz w:val="18"/>
                <w:szCs w:val="18"/>
              </w:rPr>
            </w:pPr>
          </w:p>
        </w:tc>
        <w:tc>
          <w:tcPr>
            <w:tcW w:w="1011" w:type="dxa"/>
            <w:vAlign w:val="center"/>
          </w:tcPr>
          <w:p w14:paraId="2371A8C4">
            <w:pPr>
              <w:spacing w:line="200" w:lineRule="exact"/>
              <w:ind w:left="1151" w:leftChars="548"/>
              <w:rPr>
                <w:rFonts w:hint="eastAsia" w:ascii="仿宋_GB2312" w:hAnsi="仿宋_GB2312" w:eastAsia="仿宋_GB2312" w:cs="仿宋_GB2312"/>
                <w:b/>
                <w:bCs/>
                <w:sz w:val="18"/>
                <w:szCs w:val="18"/>
              </w:rPr>
            </w:pPr>
          </w:p>
        </w:tc>
        <w:tc>
          <w:tcPr>
            <w:tcW w:w="789" w:type="dxa"/>
            <w:vAlign w:val="center"/>
          </w:tcPr>
          <w:p w14:paraId="175AD09F">
            <w:pPr>
              <w:spacing w:line="200" w:lineRule="exact"/>
              <w:ind w:left="1151" w:leftChars="548"/>
              <w:rPr>
                <w:rFonts w:hint="eastAsia" w:ascii="仿宋_GB2312" w:hAnsi="仿宋_GB2312" w:eastAsia="仿宋_GB2312" w:cs="仿宋_GB2312"/>
                <w:b/>
                <w:bCs/>
                <w:sz w:val="18"/>
                <w:szCs w:val="18"/>
              </w:rPr>
            </w:pPr>
          </w:p>
        </w:tc>
        <w:tc>
          <w:tcPr>
            <w:tcW w:w="1879" w:type="dxa"/>
            <w:gridSpan w:val="2"/>
            <w:vAlign w:val="center"/>
          </w:tcPr>
          <w:p w14:paraId="39C1BFF3">
            <w:pPr>
              <w:spacing w:line="200" w:lineRule="exact"/>
              <w:ind w:left="1151" w:leftChars="548"/>
              <w:rPr>
                <w:rFonts w:hint="eastAsia" w:ascii="仿宋_GB2312" w:hAnsi="仿宋_GB2312" w:eastAsia="仿宋_GB2312" w:cs="仿宋_GB2312"/>
                <w:b/>
                <w:bCs/>
                <w:sz w:val="18"/>
                <w:szCs w:val="18"/>
              </w:rPr>
            </w:pPr>
          </w:p>
        </w:tc>
        <w:tc>
          <w:tcPr>
            <w:tcW w:w="1573" w:type="dxa"/>
            <w:gridSpan w:val="2"/>
            <w:vAlign w:val="center"/>
          </w:tcPr>
          <w:p w14:paraId="50F11001">
            <w:pPr>
              <w:spacing w:line="200" w:lineRule="exact"/>
              <w:ind w:left="1151" w:leftChars="548"/>
              <w:rPr>
                <w:rFonts w:hint="eastAsia" w:ascii="仿宋_GB2312" w:hAnsi="仿宋_GB2312" w:eastAsia="仿宋_GB2312" w:cs="仿宋_GB2312"/>
                <w:b/>
                <w:bCs/>
                <w:sz w:val="18"/>
                <w:szCs w:val="18"/>
              </w:rPr>
            </w:pPr>
          </w:p>
        </w:tc>
        <w:tc>
          <w:tcPr>
            <w:tcW w:w="1375" w:type="dxa"/>
            <w:gridSpan w:val="2"/>
          </w:tcPr>
          <w:p w14:paraId="2A9F8B7B">
            <w:pPr>
              <w:spacing w:line="200" w:lineRule="exact"/>
              <w:rPr>
                <w:rFonts w:hint="eastAsia" w:ascii="仿宋_GB2312" w:hAnsi="仿宋_GB2312" w:eastAsia="仿宋_GB2312" w:cs="仿宋_GB2312"/>
                <w:b/>
                <w:bCs/>
                <w:sz w:val="18"/>
                <w:szCs w:val="18"/>
              </w:rPr>
            </w:pPr>
          </w:p>
        </w:tc>
        <w:tc>
          <w:tcPr>
            <w:tcW w:w="829" w:type="dxa"/>
            <w:vAlign w:val="center"/>
          </w:tcPr>
          <w:p w14:paraId="0815941B">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合计</w:t>
            </w:r>
          </w:p>
        </w:tc>
        <w:tc>
          <w:tcPr>
            <w:tcW w:w="1039" w:type="dxa"/>
          </w:tcPr>
          <w:p w14:paraId="3A5C88A7">
            <w:pPr>
              <w:spacing w:line="200" w:lineRule="exact"/>
              <w:rPr>
                <w:rFonts w:hint="eastAsia" w:ascii="仿宋_GB2312" w:hAnsi="仿宋_GB2312" w:eastAsia="仿宋_GB2312" w:cs="仿宋_GB2312"/>
                <w:b/>
                <w:bCs/>
                <w:sz w:val="18"/>
                <w:szCs w:val="18"/>
              </w:rPr>
            </w:pPr>
          </w:p>
        </w:tc>
      </w:tr>
      <w:tr w14:paraId="27D0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9" w:type="dxa"/>
            <w:vMerge w:val="restart"/>
            <w:vAlign w:val="center"/>
          </w:tcPr>
          <w:p w14:paraId="61247DDC">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安装调试验收</w:t>
            </w:r>
          </w:p>
        </w:tc>
        <w:tc>
          <w:tcPr>
            <w:tcW w:w="1011" w:type="dxa"/>
            <w:vAlign w:val="center"/>
          </w:tcPr>
          <w:p w14:paraId="4A08F73E">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供货单位</w:t>
            </w:r>
          </w:p>
        </w:tc>
        <w:tc>
          <w:tcPr>
            <w:tcW w:w="2668" w:type="dxa"/>
            <w:gridSpan w:val="3"/>
            <w:vAlign w:val="bottom"/>
          </w:tcPr>
          <w:p w14:paraId="706580DA">
            <w:pPr>
              <w:spacing w:line="300" w:lineRule="atLeast"/>
              <w:jc w:val="righ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(签字并加盖公章)</w:t>
            </w:r>
          </w:p>
        </w:tc>
        <w:tc>
          <w:tcPr>
            <w:tcW w:w="4816" w:type="dxa"/>
            <w:gridSpan w:val="6"/>
            <w:vMerge w:val="restart"/>
          </w:tcPr>
          <w:p w14:paraId="4801BA19">
            <w:pPr>
              <w:spacing w:line="300" w:lineRule="atLeast"/>
              <w:ind w:firstLine="361" w:firstLineChars="200"/>
              <w:jc w:val="lef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包装、外观</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（是、否）完好。数量</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（是、否）与标书一致。金额</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（是、否）与标书一致。品牌、型号、规格（配置）</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（是、否）与标书一致，若不一致，须提交相关说明。所附技术资料、说明书、保修卡等材料</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（是、否）齐全。安装调试运行状况</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（是、否）正常，安装调试验收</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（是、否）合格。物资设备存放地点</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（是、否）涉及消防。</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（是、否）属于违章搭建。</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（是、否）占用消防疏散或人防通道。</w:t>
            </w:r>
          </w:p>
          <w:p w14:paraId="7F10ABC3">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验收日期：     年    月    日</w:t>
            </w:r>
          </w:p>
        </w:tc>
      </w:tr>
      <w:tr w14:paraId="4FE8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99" w:type="dxa"/>
            <w:vMerge w:val="continue"/>
            <w:vAlign w:val="center"/>
          </w:tcPr>
          <w:p w14:paraId="7578DACB">
            <w:pPr>
              <w:spacing w:line="260" w:lineRule="exact"/>
              <w:jc w:val="center"/>
              <w:rPr>
                <w:rFonts w:hint="eastAsia" w:ascii="仿宋_GB2312" w:hAnsi="仿宋_GB2312" w:eastAsia="仿宋_GB2312" w:cs="仿宋_GB2312"/>
                <w:b/>
                <w:bCs/>
                <w:sz w:val="18"/>
                <w:szCs w:val="18"/>
              </w:rPr>
            </w:pPr>
          </w:p>
        </w:tc>
        <w:tc>
          <w:tcPr>
            <w:tcW w:w="1011" w:type="dxa"/>
            <w:vMerge w:val="restart"/>
          </w:tcPr>
          <w:p w14:paraId="4A05445D">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实验室或科室或项目经办人、负责人等（至少2人）</w:t>
            </w:r>
          </w:p>
        </w:tc>
        <w:tc>
          <w:tcPr>
            <w:tcW w:w="2668" w:type="dxa"/>
            <w:gridSpan w:val="3"/>
          </w:tcPr>
          <w:p w14:paraId="46F41093">
            <w:pPr>
              <w:spacing w:line="300" w:lineRule="atLeast"/>
              <w:jc w:val="right"/>
              <w:rPr>
                <w:rFonts w:hint="eastAsia" w:ascii="仿宋_GB2312" w:hAnsi="仿宋_GB2312" w:eastAsia="仿宋_GB2312" w:cs="仿宋_GB2312"/>
                <w:b/>
                <w:bCs/>
                <w:sz w:val="18"/>
                <w:szCs w:val="18"/>
              </w:rPr>
            </w:pPr>
          </w:p>
        </w:tc>
        <w:tc>
          <w:tcPr>
            <w:tcW w:w="4816" w:type="dxa"/>
            <w:gridSpan w:val="6"/>
            <w:vMerge w:val="continue"/>
          </w:tcPr>
          <w:p w14:paraId="0436BD3C">
            <w:pPr>
              <w:spacing w:line="300" w:lineRule="atLeast"/>
              <w:rPr>
                <w:rFonts w:hint="eastAsia" w:ascii="仿宋_GB2312" w:hAnsi="仿宋_GB2312" w:eastAsia="仿宋_GB2312" w:cs="仿宋_GB2312"/>
                <w:b/>
                <w:bCs/>
                <w:sz w:val="18"/>
                <w:szCs w:val="18"/>
              </w:rPr>
            </w:pPr>
          </w:p>
        </w:tc>
      </w:tr>
      <w:tr w14:paraId="038C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continue"/>
            <w:vAlign w:val="center"/>
          </w:tcPr>
          <w:p w14:paraId="4752FC9A">
            <w:pPr>
              <w:spacing w:line="260" w:lineRule="exact"/>
              <w:jc w:val="center"/>
              <w:rPr>
                <w:rFonts w:hint="eastAsia" w:ascii="仿宋_GB2312" w:hAnsi="仿宋_GB2312" w:eastAsia="仿宋_GB2312" w:cs="仿宋_GB2312"/>
                <w:b/>
                <w:bCs/>
                <w:sz w:val="18"/>
                <w:szCs w:val="18"/>
              </w:rPr>
            </w:pPr>
          </w:p>
        </w:tc>
        <w:tc>
          <w:tcPr>
            <w:tcW w:w="1011" w:type="dxa"/>
            <w:vMerge w:val="continue"/>
          </w:tcPr>
          <w:p w14:paraId="50E24D81">
            <w:pPr>
              <w:spacing w:line="300" w:lineRule="atLeast"/>
              <w:rPr>
                <w:rFonts w:hint="eastAsia" w:ascii="仿宋_GB2312" w:hAnsi="仿宋_GB2312" w:eastAsia="仿宋_GB2312" w:cs="仿宋_GB2312"/>
                <w:b/>
                <w:bCs/>
                <w:sz w:val="18"/>
                <w:szCs w:val="18"/>
              </w:rPr>
            </w:pPr>
          </w:p>
        </w:tc>
        <w:tc>
          <w:tcPr>
            <w:tcW w:w="2668" w:type="dxa"/>
            <w:gridSpan w:val="3"/>
          </w:tcPr>
          <w:p w14:paraId="03F6C1AE">
            <w:pPr>
              <w:spacing w:line="300" w:lineRule="atLeast"/>
              <w:jc w:val="right"/>
              <w:rPr>
                <w:rFonts w:hint="eastAsia" w:ascii="仿宋_GB2312" w:hAnsi="仿宋_GB2312" w:eastAsia="仿宋_GB2312" w:cs="仿宋_GB2312"/>
                <w:b/>
                <w:bCs/>
                <w:sz w:val="18"/>
                <w:szCs w:val="18"/>
              </w:rPr>
            </w:pPr>
          </w:p>
        </w:tc>
        <w:tc>
          <w:tcPr>
            <w:tcW w:w="4816" w:type="dxa"/>
            <w:gridSpan w:val="6"/>
            <w:vMerge w:val="continue"/>
          </w:tcPr>
          <w:p w14:paraId="25692218">
            <w:pPr>
              <w:spacing w:line="300" w:lineRule="atLeast"/>
              <w:rPr>
                <w:rFonts w:hint="eastAsia" w:ascii="仿宋_GB2312" w:hAnsi="仿宋_GB2312" w:eastAsia="仿宋_GB2312" w:cs="仿宋_GB2312"/>
                <w:b/>
                <w:bCs/>
                <w:sz w:val="18"/>
                <w:szCs w:val="18"/>
              </w:rPr>
            </w:pPr>
          </w:p>
        </w:tc>
      </w:tr>
      <w:tr w14:paraId="11D0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99" w:type="dxa"/>
            <w:vMerge w:val="restart"/>
            <w:vAlign w:val="center"/>
          </w:tcPr>
          <w:p w14:paraId="0AF37786">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采购单位验收</w:t>
            </w:r>
          </w:p>
        </w:tc>
        <w:tc>
          <w:tcPr>
            <w:tcW w:w="1011" w:type="dxa"/>
            <w:vMerge w:val="restart"/>
          </w:tcPr>
          <w:p w14:paraId="468EFDEF">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单位负责人、经费负责人、项目负责人等（至少3人，且至少1人为处级干部）</w:t>
            </w:r>
          </w:p>
          <w:p w14:paraId="74C0C697">
            <w:pPr>
              <w:spacing w:line="300" w:lineRule="atLeast"/>
              <w:rPr>
                <w:rFonts w:hint="eastAsia" w:ascii="仿宋_GB2312" w:hAnsi="仿宋_GB2312" w:eastAsia="仿宋_GB2312" w:cs="仿宋_GB2312"/>
                <w:b/>
                <w:bCs/>
                <w:sz w:val="18"/>
                <w:szCs w:val="18"/>
              </w:rPr>
            </w:pPr>
          </w:p>
        </w:tc>
        <w:tc>
          <w:tcPr>
            <w:tcW w:w="2668" w:type="dxa"/>
            <w:gridSpan w:val="3"/>
          </w:tcPr>
          <w:p w14:paraId="39ADF446">
            <w:pPr>
              <w:spacing w:line="300" w:lineRule="atLeast"/>
              <w:rPr>
                <w:rFonts w:hint="eastAsia" w:ascii="仿宋_GB2312" w:hAnsi="仿宋_GB2312" w:eastAsia="仿宋_GB2312" w:cs="仿宋_GB2312"/>
                <w:b/>
                <w:bCs/>
                <w:sz w:val="18"/>
                <w:szCs w:val="18"/>
              </w:rPr>
            </w:pPr>
          </w:p>
        </w:tc>
        <w:tc>
          <w:tcPr>
            <w:tcW w:w="4816" w:type="dxa"/>
            <w:gridSpan w:val="6"/>
            <w:vMerge w:val="restart"/>
          </w:tcPr>
          <w:p w14:paraId="4D4A87D9">
            <w:pPr>
              <w:spacing w:line="300" w:lineRule="atLeast"/>
              <w:jc w:val="left"/>
              <w:rPr>
                <w:rFonts w:hint="eastAsia" w:ascii="仿宋_GB2312" w:hAnsi="仿宋_GB2312" w:eastAsia="仿宋_GB2312" w:cs="仿宋_GB2312"/>
                <w:b/>
                <w:bCs/>
                <w:sz w:val="18"/>
                <w:szCs w:val="18"/>
              </w:rPr>
            </w:pPr>
          </w:p>
          <w:p w14:paraId="1C6FC561">
            <w:pPr>
              <w:spacing w:line="300" w:lineRule="atLeast"/>
              <w:ind w:firstLine="361" w:firstLineChars="200"/>
              <w:jc w:val="left"/>
              <w:rPr>
                <w:b/>
                <w:bCs/>
              </w:rPr>
            </w:pPr>
            <w:r>
              <w:rPr>
                <w:rFonts w:hint="eastAsia" w:ascii="仿宋_GB2312" w:hAnsi="仿宋_GB2312" w:eastAsia="仿宋_GB2312" w:cs="仿宋_GB2312"/>
                <w:b/>
                <w:bCs/>
                <w:sz w:val="18"/>
                <w:szCs w:val="18"/>
              </w:rPr>
              <w:t>设备安装调试后至今使用性能</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（是、否）正常,运行状况</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（是、否）正常,物资设备存放地点</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（是、否）涉及消防。</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（是、否）属于违章搭建。</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（是、否）占用消防疏散或人防通道。验收</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（是、否）合格。</w:t>
            </w:r>
          </w:p>
          <w:p w14:paraId="0262032E">
            <w:pPr>
              <w:spacing w:line="300" w:lineRule="atLeast"/>
              <w:ind w:firstLine="4156" w:firstLineChars="23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（单位公章）</w:t>
            </w:r>
          </w:p>
          <w:p w14:paraId="4144C297">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验收日期：     年    月    日</w:t>
            </w:r>
          </w:p>
        </w:tc>
      </w:tr>
      <w:tr w14:paraId="179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99" w:type="dxa"/>
            <w:vMerge w:val="continue"/>
            <w:vAlign w:val="center"/>
          </w:tcPr>
          <w:p w14:paraId="7C00909F">
            <w:pPr>
              <w:spacing w:line="260" w:lineRule="exact"/>
              <w:jc w:val="center"/>
              <w:rPr>
                <w:rFonts w:hint="eastAsia" w:ascii="仿宋_GB2312" w:hAnsi="仿宋_GB2312" w:eastAsia="仿宋_GB2312" w:cs="仿宋_GB2312"/>
                <w:b/>
                <w:bCs/>
                <w:sz w:val="18"/>
                <w:szCs w:val="18"/>
              </w:rPr>
            </w:pPr>
          </w:p>
        </w:tc>
        <w:tc>
          <w:tcPr>
            <w:tcW w:w="1011" w:type="dxa"/>
            <w:vMerge w:val="continue"/>
          </w:tcPr>
          <w:p w14:paraId="4A0B8D6B">
            <w:pPr>
              <w:spacing w:line="360" w:lineRule="exact"/>
              <w:rPr>
                <w:rFonts w:hint="eastAsia" w:ascii="仿宋_GB2312" w:hAnsi="仿宋_GB2312" w:eastAsia="仿宋_GB2312" w:cs="仿宋_GB2312"/>
                <w:b/>
                <w:bCs/>
                <w:sz w:val="18"/>
                <w:szCs w:val="18"/>
              </w:rPr>
            </w:pPr>
          </w:p>
        </w:tc>
        <w:tc>
          <w:tcPr>
            <w:tcW w:w="2668" w:type="dxa"/>
            <w:gridSpan w:val="3"/>
          </w:tcPr>
          <w:p w14:paraId="1FFBC436">
            <w:pPr>
              <w:spacing w:line="360" w:lineRule="exact"/>
              <w:rPr>
                <w:rFonts w:hint="eastAsia" w:ascii="仿宋_GB2312" w:hAnsi="仿宋_GB2312" w:eastAsia="仿宋_GB2312" w:cs="仿宋_GB2312"/>
                <w:b/>
                <w:bCs/>
                <w:sz w:val="18"/>
                <w:szCs w:val="18"/>
              </w:rPr>
            </w:pPr>
          </w:p>
        </w:tc>
        <w:tc>
          <w:tcPr>
            <w:tcW w:w="4816" w:type="dxa"/>
            <w:gridSpan w:val="6"/>
            <w:vMerge w:val="continue"/>
          </w:tcPr>
          <w:p w14:paraId="2F63AC16">
            <w:pPr>
              <w:spacing w:line="360" w:lineRule="exact"/>
              <w:jc w:val="left"/>
              <w:rPr>
                <w:rFonts w:hint="eastAsia" w:ascii="仿宋_GB2312" w:hAnsi="仿宋_GB2312" w:eastAsia="仿宋_GB2312" w:cs="仿宋_GB2312"/>
                <w:b/>
                <w:bCs/>
                <w:sz w:val="18"/>
                <w:szCs w:val="18"/>
              </w:rPr>
            </w:pPr>
          </w:p>
        </w:tc>
      </w:tr>
      <w:tr w14:paraId="6C6C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599" w:type="dxa"/>
            <w:vMerge w:val="continue"/>
            <w:vAlign w:val="center"/>
          </w:tcPr>
          <w:p w14:paraId="449566D2">
            <w:pPr>
              <w:spacing w:line="260" w:lineRule="exact"/>
              <w:jc w:val="center"/>
              <w:rPr>
                <w:rFonts w:hint="eastAsia" w:ascii="仿宋_GB2312" w:hAnsi="仿宋_GB2312" w:eastAsia="仿宋_GB2312" w:cs="仿宋_GB2312"/>
                <w:b/>
                <w:bCs/>
                <w:sz w:val="18"/>
                <w:szCs w:val="18"/>
              </w:rPr>
            </w:pPr>
          </w:p>
        </w:tc>
        <w:tc>
          <w:tcPr>
            <w:tcW w:w="1011" w:type="dxa"/>
            <w:vMerge w:val="continue"/>
          </w:tcPr>
          <w:p w14:paraId="5D51CB9A">
            <w:pPr>
              <w:spacing w:line="360" w:lineRule="exact"/>
              <w:rPr>
                <w:rFonts w:hint="eastAsia" w:ascii="仿宋_GB2312" w:hAnsi="仿宋_GB2312" w:eastAsia="仿宋_GB2312" w:cs="仿宋_GB2312"/>
                <w:b/>
                <w:bCs/>
                <w:sz w:val="18"/>
                <w:szCs w:val="18"/>
              </w:rPr>
            </w:pPr>
          </w:p>
        </w:tc>
        <w:tc>
          <w:tcPr>
            <w:tcW w:w="2668" w:type="dxa"/>
            <w:gridSpan w:val="3"/>
          </w:tcPr>
          <w:p w14:paraId="2BF58722">
            <w:pPr>
              <w:spacing w:line="360" w:lineRule="exact"/>
              <w:rPr>
                <w:rFonts w:hint="eastAsia" w:ascii="仿宋_GB2312" w:hAnsi="仿宋_GB2312" w:eastAsia="仿宋_GB2312" w:cs="仿宋_GB2312"/>
                <w:b/>
                <w:bCs/>
                <w:sz w:val="18"/>
                <w:szCs w:val="18"/>
              </w:rPr>
            </w:pPr>
          </w:p>
        </w:tc>
        <w:tc>
          <w:tcPr>
            <w:tcW w:w="4816" w:type="dxa"/>
            <w:gridSpan w:val="6"/>
            <w:vMerge w:val="continue"/>
          </w:tcPr>
          <w:p w14:paraId="709AEA15">
            <w:pPr>
              <w:spacing w:line="360" w:lineRule="exact"/>
              <w:jc w:val="left"/>
              <w:rPr>
                <w:rFonts w:hint="eastAsia" w:ascii="仿宋_GB2312" w:hAnsi="仿宋_GB2312" w:eastAsia="仿宋_GB2312" w:cs="仿宋_GB2312"/>
                <w:b/>
                <w:bCs/>
                <w:sz w:val="18"/>
                <w:szCs w:val="18"/>
              </w:rPr>
            </w:pPr>
          </w:p>
        </w:tc>
      </w:tr>
      <w:tr w14:paraId="5B7B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599" w:type="dxa"/>
            <w:vAlign w:val="center"/>
          </w:tcPr>
          <w:p w14:paraId="61CF7E64">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武装部（保卫处）</w:t>
            </w:r>
          </w:p>
        </w:tc>
        <w:tc>
          <w:tcPr>
            <w:tcW w:w="1011" w:type="dxa"/>
            <w:vAlign w:val="center"/>
          </w:tcPr>
          <w:p w14:paraId="41CD877B">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科室负责人</w:t>
            </w:r>
          </w:p>
        </w:tc>
        <w:tc>
          <w:tcPr>
            <w:tcW w:w="2668" w:type="dxa"/>
            <w:gridSpan w:val="3"/>
            <w:vAlign w:val="center"/>
          </w:tcPr>
          <w:p w14:paraId="28649A3B">
            <w:pPr>
              <w:spacing w:line="300" w:lineRule="atLeast"/>
              <w:rPr>
                <w:rFonts w:hint="eastAsia" w:ascii="仿宋_GB2312" w:hAnsi="仿宋_GB2312" w:eastAsia="仿宋_GB2312" w:cs="仿宋_GB2312"/>
                <w:b/>
                <w:bCs/>
                <w:sz w:val="18"/>
                <w:szCs w:val="18"/>
              </w:rPr>
            </w:pPr>
          </w:p>
        </w:tc>
        <w:tc>
          <w:tcPr>
            <w:tcW w:w="4816" w:type="dxa"/>
            <w:gridSpan w:val="6"/>
          </w:tcPr>
          <w:p w14:paraId="18478EA0">
            <w:pPr>
              <w:spacing w:line="300" w:lineRule="atLeast"/>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物资设备存放地点</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（是、否）涉及消防。</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（是、否）属于违章搭建。</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 xml:space="preserve">（是、否）占用消防疏散或人防通道。     </w:t>
            </w:r>
          </w:p>
          <w:p w14:paraId="3A28A6EC">
            <w:pPr>
              <w:spacing w:line="300" w:lineRule="atLeast"/>
              <w:ind w:firstLine="1687" w:firstLineChars="800"/>
              <w:rPr>
                <w:rFonts w:hint="eastAsia" w:ascii="仿宋_GB2312" w:hAnsi="仿宋_GB2312" w:eastAsia="仿宋_GB2312" w:cs="仿宋_GB2312"/>
                <w:b/>
                <w:bCs/>
                <w:sz w:val="18"/>
                <w:szCs w:val="18"/>
              </w:rPr>
            </w:pPr>
            <w:r>
              <w:rPr>
                <w:rFonts w:hint="eastAsia"/>
                <w:b/>
                <w:bCs/>
              </w:rPr>
              <w:t xml:space="preserve">           </w:t>
            </w:r>
            <w:r>
              <w:rPr>
                <w:rFonts w:hint="eastAsia" w:ascii="仿宋_GB2312" w:hAnsi="仿宋_GB2312" w:eastAsia="仿宋_GB2312" w:cs="仿宋_GB2312"/>
                <w:b/>
                <w:bCs/>
                <w:sz w:val="18"/>
                <w:szCs w:val="18"/>
              </w:rPr>
              <w:t>（单位公章）</w:t>
            </w:r>
          </w:p>
          <w:p w14:paraId="7AE86E85">
            <w:pPr>
              <w:pStyle w:val="23"/>
              <w:spacing w:line="300" w:lineRule="atLeast"/>
              <w:ind w:firstLine="181"/>
              <w:rPr>
                <w:b/>
                <w:bCs/>
              </w:rPr>
            </w:pPr>
            <w:r>
              <w:rPr>
                <w:rFonts w:hint="eastAsia" w:ascii="仿宋_GB2312" w:hAnsi="仿宋_GB2312" w:eastAsia="仿宋_GB2312" w:cs="仿宋_GB2312"/>
                <w:b/>
                <w:bCs/>
                <w:sz w:val="18"/>
                <w:szCs w:val="18"/>
              </w:rPr>
              <w:t xml:space="preserve">                     验收日期：     年    月    日</w:t>
            </w:r>
          </w:p>
        </w:tc>
      </w:tr>
      <w:tr w14:paraId="5FA1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exact"/>
        </w:trPr>
        <w:tc>
          <w:tcPr>
            <w:tcW w:w="599" w:type="dxa"/>
            <w:vMerge w:val="restart"/>
            <w:vAlign w:val="center"/>
          </w:tcPr>
          <w:p w14:paraId="59233B51">
            <w:pPr>
              <w:spacing w:line="24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校级验收       </w:t>
            </w:r>
            <w:r>
              <w:rPr>
                <w:rFonts w:hint="eastAsia" w:ascii="仿宋_GB2312" w:hAnsi="仿宋_GB2312" w:eastAsia="仿宋_GB2312" w:cs="仿宋_GB2312"/>
                <w:b/>
                <w:bCs/>
                <w:color w:val="000000"/>
                <w:sz w:val="18"/>
                <w:szCs w:val="18"/>
              </w:rPr>
              <w:t>（</w:t>
            </w:r>
            <w:r>
              <w:rPr>
                <w:rFonts w:hint="eastAsia" w:ascii="仿宋_GB2312" w:hAnsi="仿宋_GB2312" w:eastAsia="仿宋_GB2312" w:cs="仿宋_GB2312"/>
                <w:b/>
                <w:bCs/>
                <w:sz w:val="18"/>
                <w:szCs w:val="18"/>
              </w:rPr>
              <w:t>货物服务项目工作小组）</w:t>
            </w:r>
          </w:p>
        </w:tc>
        <w:tc>
          <w:tcPr>
            <w:tcW w:w="1011" w:type="dxa"/>
            <w:vAlign w:val="center"/>
          </w:tcPr>
          <w:p w14:paraId="2755A3F5">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验收专家</w:t>
            </w:r>
          </w:p>
        </w:tc>
        <w:tc>
          <w:tcPr>
            <w:tcW w:w="2668" w:type="dxa"/>
            <w:gridSpan w:val="3"/>
            <w:vAlign w:val="center"/>
          </w:tcPr>
          <w:p w14:paraId="79C87D53">
            <w:pPr>
              <w:spacing w:line="300" w:lineRule="atLeast"/>
              <w:jc w:val="center"/>
              <w:rPr>
                <w:rFonts w:hint="eastAsia" w:ascii="仿宋_GB2312" w:hAnsi="仿宋_GB2312" w:eastAsia="仿宋_GB2312" w:cs="仿宋_GB2312"/>
                <w:b/>
                <w:bCs/>
                <w:sz w:val="18"/>
                <w:szCs w:val="18"/>
              </w:rPr>
            </w:pPr>
          </w:p>
        </w:tc>
        <w:tc>
          <w:tcPr>
            <w:tcW w:w="2053" w:type="dxa"/>
            <w:gridSpan w:val="3"/>
            <w:vMerge w:val="restart"/>
          </w:tcPr>
          <w:p w14:paraId="721DBB88">
            <w:pPr>
              <w:spacing w:line="300" w:lineRule="atLeast"/>
              <w:jc w:val="left"/>
              <w:rPr>
                <w:rFonts w:hint="eastAsia" w:ascii="仿宋_GB2312" w:hAnsi="仿宋_GB2312" w:eastAsia="仿宋_GB2312" w:cs="仿宋_GB2312"/>
                <w:b/>
                <w:bCs/>
                <w:sz w:val="18"/>
                <w:szCs w:val="18"/>
              </w:rPr>
            </w:pPr>
          </w:p>
          <w:p w14:paraId="50ABD6DF">
            <w:pPr>
              <w:spacing w:line="300" w:lineRule="atLeast"/>
              <w:jc w:val="left"/>
              <w:rPr>
                <w:rFonts w:hint="eastAsia" w:ascii="仿宋_GB2312" w:hAnsi="仿宋_GB2312" w:eastAsia="仿宋_GB2312" w:cs="仿宋_GB2312"/>
                <w:b/>
                <w:bCs/>
                <w:sz w:val="18"/>
                <w:szCs w:val="18"/>
              </w:rPr>
            </w:pPr>
          </w:p>
          <w:p w14:paraId="4ECE75F6">
            <w:pPr>
              <w:spacing w:line="300" w:lineRule="atLeast"/>
              <w:jc w:val="lef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验收发现问题及整改要求：</w:t>
            </w:r>
          </w:p>
          <w:p w14:paraId="5FE654C9">
            <w:pPr>
              <w:spacing w:line="300" w:lineRule="atLeast"/>
              <w:jc w:val="left"/>
              <w:rPr>
                <w:rFonts w:hint="eastAsia" w:ascii="仿宋_GB2312" w:hAnsi="仿宋_GB2312" w:eastAsia="仿宋_GB2312" w:cs="仿宋_GB2312"/>
                <w:b/>
                <w:bCs/>
                <w:sz w:val="18"/>
                <w:szCs w:val="18"/>
              </w:rPr>
            </w:pPr>
          </w:p>
          <w:p w14:paraId="77C035DE">
            <w:pPr>
              <w:spacing w:line="300" w:lineRule="atLeast"/>
              <w:rPr>
                <w:rFonts w:hint="eastAsia" w:ascii="仿宋_GB2312" w:hAnsi="仿宋_GB2312" w:eastAsia="仿宋_GB2312" w:cs="仿宋_GB2312"/>
                <w:b/>
                <w:bCs/>
                <w:sz w:val="18"/>
                <w:szCs w:val="18"/>
              </w:rPr>
            </w:pPr>
          </w:p>
          <w:p w14:paraId="282CA003">
            <w:pPr>
              <w:spacing w:line="300" w:lineRule="atLeast"/>
              <w:rPr>
                <w:rFonts w:hint="eastAsia" w:ascii="仿宋_GB2312" w:hAnsi="仿宋_GB2312" w:eastAsia="仿宋_GB2312" w:cs="仿宋_GB2312"/>
                <w:b/>
                <w:bCs/>
                <w:sz w:val="18"/>
                <w:szCs w:val="18"/>
              </w:rPr>
            </w:pPr>
          </w:p>
          <w:p w14:paraId="769CF7B6">
            <w:pPr>
              <w:spacing w:line="300" w:lineRule="atLeast"/>
              <w:rPr>
                <w:rFonts w:hint="eastAsia" w:ascii="仿宋_GB2312" w:hAnsi="仿宋_GB2312" w:eastAsia="仿宋_GB2312" w:cs="仿宋_GB2312"/>
                <w:b/>
                <w:bCs/>
                <w:sz w:val="18"/>
                <w:szCs w:val="18"/>
              </w:rPr>
            </w:pPr>
          </w:p>
          <w:p w14:paraId="03C45EAB">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整改负责人签字：</w:t>
            </w:r>
          </w:p>
          <w:p w14:paraId="3B8E1CE1">
            <w:pPr>
              <w:spacing w:line="300" w:lineRule="atLeast"/>
              <w:rPr>
                <w:rFonts w:hint="eastAsia" w:ascii="仿宋_GB2312" w:hAnsi="仿宋_GB2312" w:eastAsia="仿宋_GB2312" w:cs="仿宋_GB2312"/>
                <w:b/>
                <w:bCs/>
                <w:sz w:val="18"/>
                <w:szCs w:val="18"/>
              </w:rPr>
            </w:pPr>
          </w:p>
          <w:p w14:paraId="0EC0E607">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整改日期： </w:t>
            </w:r>
          </w:p>
          <w:p w14:paraId="04C6433A">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w:t>
            </w:r>
          </w:p>
          <w:p w14:paraId="7F0CD8E3">
            <w:pPr>
              <w:spacing w:line="300" w:lineRule="atLeast"/>
              <w:jc w:val="righ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年   月   日</w:t>
            </w:r>
          </w:p>
        </w:tc>
        <w:tc>
          <w:tcPr>
            <w:tcW w:w="2763" w:type="dxa"/>
            <w:gridSpan w:val="3"/>
            <w:vMerge w:val="restart"/>
          </w:tcPr>
          <w:p w14:paraId="621C7425">
            <w:pPr>
              <w:spacing w:line="300" w:lineRule="atLeast"/>
              <w:rPr>
                <w:rFonts w:hint="eastAsia" w:ascii="仿宋_GB2312" w:hAnsi="仿宋_GB2312" w:eastAsia="仿宋_GB2312" w:cs="仿宋_GB2312"/>
                <w:b/>
                <w:bCs/>
                <w:sz w:val="18"/>
                <w:szCs w:val="18"/>
              </w:rPr>
            </w:pPr>
          </w:p>
          <w:p w14:paraId="2B9D3600">
            <w:pPr>
              <w:spacing w:line="300" w:lineRule="atLeast"/>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验收程序</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（是、否）完整。</w:t>
            </w:r>
          </w:p>
          <w:p w14:paraId="4E9BD8AE">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w:t>
            </w:r>
          </w:p>
          <w:p w14:paraId="5F4FE943">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44450</wp:posOffset>
                      </wp:positionV>
                      <wp:extent cx="123825" cy="105410"/>
                      <wp:effectExtent l="5080" t="4445" r="8255" b="12065"/>
                      <wp:wrapNone/>
                      <wp:docPr id="12" name="Rectangle 2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15.85pt;margin-top:3.5pt;height:8.3pt;width:9.75pt;z-index:251659264;mso-width-relative:page;mso-height-relative:page;" fillcolor="#FFFFFF" filled="t" stroked="t" coordsize="21600,21600" o:gfxdata="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PPyutUAAAAGAQAADwAAAAAAAAABACAAAAAiAAAAZHJzL2Rvd25yZXYueG1sUEsBAhQAFAAA&#10;AAgAh07iQO2GvCErAgAAgQQAAA4AAAAAAAAAAQAgAAAAJAEAAGRycy9lMm9Eb2MueG1sUEsFBgAA&#10;AAAGAAYAWQEAAME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验收合格</w:t>
            </w:r>
          </w:p>
          <w:p w14:paraId="5049EBFD">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64135</wp:posOffset>
                      </wp:positionV>
                      <wp:extent cx="123825" cy="105410"/>
                      <wp:effectExtent l="5080" t="4445" r="8255" b="12065"/>
                      <wp:wrapNone/>
                      <wp:docPr id="9" name="Rectangle 2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16.6pt;margin-top:5.05pt;height:8.3pt;width:9.75pt;z-index:251660288;mso-width-relative:page;mso-height-relative:page;" fillcolor="#FFFFFF" filled="t" stroked="t" coordsize="21600,21600" o:gfxdata="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hboStQAAAAHAQAADwAAAAAAAAABACAAAAAiAAAAZHJzL2Rvd25yZXYueG1sUEsBAhQAFAAAAAgA&#10;h07iQItn4aIpAgAAgAQAAA4AAAAAAAAAAQAgAAAAIwEAAGRycy9lMm9Eb2MueG1sUEsFBgAAAAAG&#10;AAYAWQEAAL4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验收不合格</w:t>
            </w:r>
          </w:p>
          <w:p w14:paraId="4AFF3D48">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48895</wp:posOffset>
                      </wp:positionV>
                      <wp:extent cx="123825" cy="105410"/>
                      <wp:effectExtent l="5080" t="4445" r="8255" b="12065"/>
                      <wp:wrapNone/>
                      <wp:docPr id="8" name="Rectangle 25"/>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6.7pt;margin-top:3.85pt;height:8.3pt;width:9.75pt;z-index:251661312;mso-width-relative:page;mso-height-relative:page;" fillcolor="#FFFFFF" filled="t" stroked="t" coordsize="21600,21600" o:gfxdata="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S+ho9UAAAAGAQAADwAAAAAAAAABACAAAAAiAAAAZHJzL2Rvd25yZXYueG1sUEsBAhQAFAAAAAgA&#10;h07iQE5iPAIoAgAAgAQAAA4AAAAAAAAAAQAgAAAAJAEAAGRycy9lMm9Eb2MueG1sUEsFBgAAAAAG&#10;AAYAWQEAAL4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整改后验收合格</w:t>
            </w:r>
          </w:p>
          <w:p w14:paraId="3EC27B84">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38735</wp:posOffset>
                      </wp:positionV>
                      <wp:extent cx="123825" cy="105410"/>
                      <wp:effectExtent l="5080" t="4445" r="8255" b="12065"/>
                      <wp:wrapNone/>
                      <wp:docPr id="6" name="Rectangle 2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16.5pt;margin-top:3.05pt;height:8.3pt;width:9.75pt;z-index:251662336;mso-width-relative:page;mso-height-relative:page;" fillcolor="#FFFFFF" filled="t" stroked="t" coordsize="21600,21600" o:gfxdata="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tfvd1QAAAAYBAAAPAAAAAAAAAAEAIAAAACIAAABkcnMvZG93bnJldi54bWxQSwECFAAUAAAA&#10;CACHTuJAe4sFMyoCAACABAAADgAAAAAAAAABACAAAAAkAQAAZHJzL2Uyb0RvYy54bWxQSwUGAAAA&#10;AAYABgBZAQAAwA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附整改报告</w:t>
            </w:r>
          </w:p>
          <w:p w14:paraId="2291CBF5">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33020</wp:posOffset>
                      </wp:positionV>
                      <wp:extent cx="123825" cy="105410"/>
                      <wp:effectExtent l="5080" t="4445" r="8255" b="12065"/>
                      <wp:wrapNone/>
                      <wp:docPr id="1" name="Rectangle 2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17.1pt;margin-top:2.6pt;height:8.3pt;width:9.75pt;z-index:251663360;mso-width-relative:page;mso-height-relative:page;" fillcolor="#FFFFFF" filled="t" stroked="t" coordsize="21600,21600" o:gfxdata="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KVuV1QAAAAYBAAAPAAAAAAAAAAEAIAAAACIAAABkcnMvZG93bnJldi54bWxQSwECFAAUAAAA&#10;CACHTuJAoUPgSyoCAACABAAADgAAAAAAAAABACAAAAAkAQAAZHJzL2Uyb0RvYy54bWxQSwUGAAAA&#10;AAYABgBZAQAAwA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附验收相关说明</w:t>
            </w:r>
          </w:p>
          <w:p w14:paraId="34344EC5">
            <w:pPr>
              <w:spacing w:line="300" w:lineRule="atLeast"/>
              <w:rPr>
                <w:rFonts w:hint="eastAsia" w:ascii="仿宋_GB2312" w:hAnsi="仿宋_GB2312" w:eastAsia="仿宋_GB2312" w:cs="仿宋_GB2312"/>
                <w:b/>
                <w:bCs/>
                <w:sz w:val="18"/>
                <w:szCs w:val="18"/>
              </w:rPr>
            </w:pPr>
          </w:p>
          <w:p w14:paraId="25BC59F3">
            <w:pPr>
              <w:spacing w:line="300" w:lineRule="atLeast"/>
              <w:rPr>
                <w:rFonts w:hint="eastAsia" w:ascii="仿宋_GB2312" w:hAnsi="仿宋_GB2312" w:eastAsia="仿宋_GB2312" w:cs="仿宋_GB2312"/>
                <w:b/>
                <w:bCs/>
                <w:sz w:val="18"/>
                <w:szCs w:val="18"/>
              </w:rPr>
            </w:pPr>
          </w:p>
          <w:p w14:paraId="46952281">
            <w:pPr>
              <w:spacing w:line="300" w:lineRule="atLeast"/>
              <w:jc w:val="righ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（公    章）                </w:t>
            </w:r>
          </w:p>
          <w:p w14:paraId="0A969636">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验收日期：   年   月   日</w:t>
            </w:r>
          </w:p>
          <w:p w14:paraId="33D5732E">
            <w:pPr>
              <w:spacing w:line="300" w:lineRule="atLeast"/>
              <w:rPr>
                <w:rFonts w:hint="eastAsia" w:ascii="仿宋_GB2312" w:hAnsi="仿宋_GB2312" w:eastAsia="仿宋_GB2312" w:cs="仿宋_GB2312"/>
                <w:b/>
                <w:bCs/>
                <w:sz w:val="18"/>
                <w:szCs w:val="18"/>
              </w:rPr>
            </w:pPr>
          </w:p>
          <w:p w14:paraId="176D0AD0">
            <w:pPr>
              <w:spacing w:line="300" w:lineRule="atLeast"/>
              <w:rPr>
                <w:rFonts w:hint="eastAsia" w:ascii="仿宋_GB2312" w:hAnsi="仿宋_GB2312" w:eastAsia="仿宋_GB2312" w:cs="仿宋_GB2312"/>
                <w:b/>
                <w:bCs/>
                <w:sz w:val="18"/>
                <w:szCs w:val="18"/>
              </w:rPr>
            </w:pPr>
          </w:p>
        </w:tc>
      </w:tr>
      <w:tr w14:paraId="003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99" w:type="dxa"/>
            <w:vMerge w:val="continue"/>
            <w:vAlign w:val="center"/>
          </w:tcPr>
          <w:p w14:paraId="6291D771">
            <w:pPr>
              <w:spacing w:line="260" w:lineRule="exact"/>
              <w:jc w:val="center"/>
              <w:rPr>
                <w:rFonts w:hint="eastAsia" w:ascii="仿宋_GB2312" w:hAnsi="仿宋_GB2312" w:eastAsia="仿宋_GB2312" w:cs="仿宋_GB2312"/>
                <w:sz w:val="18"/>
                <w:szCs w:val="18"/>
              </w:rPr>
            </w:pPr>
          </w:p>
        </w:tc>
        <w:tc>
          <w:tcPr>
            <w:tcW w:w="1011" w:type="dxa"/>
            <w:vAlign w:val="center"/>
          </w:tcPr>
          <w:p w14:paraId="6FD125F3">
            <w:pPr>
              <w:spacing w:line="3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验收专家</w:t>
            </w:r>
          </w:p>
        </w:tc>
        <w:tc>
          <w:tcPr>
            <w:tcW w:w="2668" w:type="dxa"/>
            <w:gridSpan w:val="3"/>
            <w:vAlign w:val="center"/>
          </w:tcPr>
          <w:p w14:paraId="17363CD6">
            <w:pPr>
              <w:spacing w:line="300" w:lineRule="exact"/>
              <w:jc w:val="center"/>
              <w:rPr>
                <w:rFonts w:hint="eastAsia" w:ascii="仿宋_GB2312" w:hAnsi="仿宋_GB2312" w:eastAsia="仿宋_GB2312" w:cs="仿宋_GB2312"/>
                <w:sz w:val="18"/>
                <w:szCs w:val="18"/>
              </w:rPr>
            </w:pPr>
          </w:p>
        </w:tc>
        <w:tc>
          <w:tcPr>
            <w:tcW w:w="2053" w:type="dxa"/>
            <w:gridSpan w:val="3"/>
            <w:vMerge w:val="continue"/>
          </w:tcPr>
          <w:p w14:paraId="56A6E18F">
            <w:pPr>
              <w:spacing w:line="300" w:lineRule="exact"/>
              <w:rPr>
                <w:rFonts w:hint="eastAsia" w:ascii="仿宋_GB2312" w:hAnsi="仿宋_GB2312" w:eastAsia="仿宋_GB2312" w:cs="仿宋_GB2312"/>
                <w:sz w:val="18"/>
                <w:szCs w:val="18"/>
              </w:rPr>
            </w:pPr>
          </w:p>
        </w:tc>
        <w:tc>
          <w:tcPr>
            <w:tcW w:w="2763" w:type="dxa"/>
            <w:gridSpan w:val="3"/>
            <w:vMerge w:val="continue"/>
          </w:tcPr>
          <w:p w14:paraId="7535F7B2">
            <w:pPr>
              <w:spacing w:line="300" w:lineRule="exact"/>
              <w:rPr>
                <w:rFonts w:hint="eastAsia" w:ascii="仿宋_GB2312" w:hAnsi="仿宋_GB2312" w:eastAsia="仿宋_GB2312" w:cs="仿宋_GB2312"/>
                <w:sz w:val="18"/>
                <w:szCs w:val="18"/>
              </w:rPr>
            </w:pPr>
          </w:p>
        </w:tc>
      </w:tr>
      <w:tr w14:paraId="34B4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99" w:type="dxa"/>
            <w:vMerge w:val="continue"/>
            <w:vAlign w:val="center"/>
          </w:tcPr>
          <w:p w14:paraId="43748FDC">
            <w:pPr>
              <w:spacing w:line="260" w:lineRule="exact"/>
              <w:jc w:val="center"/>
              <w:rPr>
                <w:rFonts w:hint="eastAsia" w:ascii="仿宋_GB2312" w:hAnsi="仿宋_GB2312" w:eastAsia="仿宋_GB2312" w:cs="仿宋_GB2312"/>
                <w:sz w:val="18"/>
                <w:szCs w:val="18"/>
              </w:rPr>
            </w:pPr>
          </w:p>
        </w:tc>
        <w:tc>
          <w:tcPr>
            <w:tcW w:w="1011" w:type="dxa"/>
            <w:vAlign w:val="center"/>
          </w:tcPr>
          <w:p w14:paraId="2546E3C9">
            <w:pPr>
              <w:spacing w:line="3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业主专家</w:t>
            </w:r>
          </w:p>
        </w:tc>
        <w:tc>
          <w:tcPr>
            <w:tcW w:w="2668" w:type="dxa"/>
            <w:gridSpan w:val="3"/>
            <w:vAlign w:val="center"/>
          </w:tcPr>
          <w:p w14:paraId="21356CA9">
            <w:pPr>
              <w:spacing w:line="300" w:lineRule="exact"/>
              <w:jc w:val="center"/>
              <w:rPr>
                <w:rFonts w:hint="eastAsia" w:ascii="仿宋_GB2312" w:hAnsi="仿宋_GB2312" w:eastAsia="仿宋_GB2312" w:cs="仿宋_GB2312"/>
                <w:sz w:val="18"/>
                <w:szCs w:val="18"/>
              </w:rPr>
            </w:pPr>
          </w:p>
        </w:tc>
        <w:tc>
          <w:tcPr>
            <w:tcW w:w="2053" w:type="dxa"/>
            <w:gridSpan w:val="3"/>
            <w:vMerge w:val="continue"/>
          </w:tcPr>
          <w:p w14:paraId="7A1D2516">
            <w:pPr>
              <w:spacing w:line="300" w:lineRule="exact"/>
              <w:rPr>
                <w:rFonts w:hint="eastAsia" w:ascii="仿宋_GB2312" w:hAnsi="仿宋_GB2312" w:eastAsia="仿宋_GB2312" w:cs="仿宋_GB2312"/>
                <w:sz w:val="18"/>
                <w:szCs w:val="18"/>
              </w:rPr>
            </w:pPr>
          </w:p>
        </w:tc>
        <w:tc>
          <w:tcPr>
            <w:tcW w:w="2763" w:type="dxa"/>
            <w:gridSpan w:val="3"/>
            <w:vMerge w:val="continue"/>
          </w:tcPr>
          <w:p w14:paraId="3A0599F2">
            <w:pPr>
              <w:spacing w:line="300" w:lineRule="exact"/>
              <w:rPr>
                <w:rFonts w:hint="eastAsia" w:ascii="仿宋_GB2312" w:hAnsi="仿宋_GB2312" w:eastAsia="仿宋_GB2312" w:cs="仿宋_GB2312"/>
                <w:sz w:val="18"/>
                <w:szCs w:val="18"/>
              </w:rPr>
            </w:pPr>
          </w:p>
        </w:tc>
      </w:tr>
      <w:tr w14:paraId="4EAE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99" w:type="dxa"/>
            <w:vMerge w:val="continue"/>
            <w:vAlign w:val="center"/>
          </w:tcPr>
          <w:p w14:paraId="4A43FAC1">
            <w:pPr>
              <w:spacing w:line="260" w:lineRule="exact"/>
              <w:jc w:val="center"/>
              <w:rPr>
                <w:rFonts w:hint="eastAsia" w:ascii="仿宋_GB2312" w:hAnsi="仿宋_GB2312" w:eastAsia="仿宋_GB2312" w:cs="仿宋_GB2312"/>
                <w:sz w:val="18"/>
                <w:szCs w:val="18"/>
              </w:rPr>
            </w:pPr>
          </w:p>
        </w:tc>
        <w:tc>
          <w:tcPr>
            <w:tcW w:w="1011" w:type="dxa"/>
            <w:vAlign w:val="bottom"/>
          </w:tcPr>
          <w:p w14:paraId="527E1252">
            <w:pPr>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监督人</w:t>
            </w:r>
          </w:p>
          <w:p w14:paraId="6D03F98D">
            <w:pPr>
              <w:jc w:val="center"/>
              <w:rPr>
                <w:rFonts w:hint="eastAsia" w:ascii="仿宋_GB2312" w:hAnsi="仿宋_GB2312" w:eastAsia="仿宋_GB2312" w:cs="仿宋_GB2312"/>
                <w:b/>
                <w:bCs/>
                <w:sz w:val="18"/>
                <w:szCs w:val="18"/>
              </w:rPr>
            </w:pPr>
          </w:p>
        </w:tc>
        <w:tc>
          <w:tcPr>
            <w:tcW w:w="2668" w:type="dxa"/>
            <w:gridSpan w:val="3"/>
            <w:vAlign w:val="center"/>
          </w:tcPr>
          <w:p w14:paraId="370BA52A">
            <w:pPr>
              <w:spacing w:line="300" w:lineRule="exact"/>
              <w:jc w:val="center"/>
              <w:rPr>
                <w:rFonts w:hint="eastAsia" w:ascii="仿宋_GB2312" w:hAnsi="仿宋_GB2312" w:eastAsia="仿宋_GB2312" w:cs="仿宋_GB2312"/>
                <w:sz w:val="18"/>
                <w:szCs w:val="18"/>
              </w:rPr>
            </w:pPr>
          </w:p>
        </w:tc>
        <w:tc>
          <w:tcPr>
            <w:tcW w:w="2053" w:type="dxa"/>
            <w:gridSpan w:val="3"/>
            <w:vMerge w:val="continue"/>
          </w:tcPr>
          <w:p w14:paraId="7EFA39A1">
            <w:pPr>
              <w:spacing w:line="300" w:lineRule="exact"/>
              <w:rPr>
                <w:rFonts w:hint="eastAsia" w:ascii="仿宋_GB2312" w:hAnsi="仿宋_GB2312" w:eastAsia="仿宋_GB2312" w:cs="仿宋_GB2312"/>
                <w:sz w:val="18"/>
                <w:szCs w:val="18"/>
              </w:rPr>
            </w:pPr>
          </w:p>
        </w:tc>
        <w:tc>
          <w:tcPr>
            <w:tcW w:w="2763" w:type="dxa"/>
            <w:gridSpan w:val="3"/>
            <w:vMerge w:val="continue"/>
          </w:tcPr>
          <w:p w14:paraId="06E5D51F">
            <w:pPr>
              <w:spacing w:line="300" w:lineRule="exact"/>
              <w:rPr>
                <w:rFonts w:hint="eastAsia" w:ascii="仿宋_GB2312" w:hAnsi="仿宋_GB2312" w:eastAsia="仿宋_GB2312" w:cs="仿宋_GB2312"/>
                <w:sz w:val="18"/>
                <w:szCs w:val="18"/>
              </w:rPr>
            </w:pPr>
          </w:p>
        </w:tc>
      </w:tr>
      <w:tr w14:paraId="00BD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0" w:hRule="atLeast"/>
        </w:trPr>
        <w:tc>
          <w:tcPr>
            <w:tcW w:w="9094" w:type="dxa"/>
            <w:gridSpan w:val="11"/>
            <w:vAlign w:val="center"/>
          </w:tcPr>
          <w:p w14:paraId="7D1FAE2A">
            <w:pPr>
              <w:spacing w:line="500" w:lineRule="exact"/>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备注</w:t>
            </w:r>
            <w:r>
              <w:rPr>
                <w:rFonts w:hint="eastAsia" w:ascii="仿宋_GB2312" w:hAnsi="仿宋_GB2312" w:eastAsia="仿宋_GB2312" w:cs="仿宋_GB2312"/>
                <w:b/>
                <w:sz w:val="18"/>
                <w:szCs w:val="18"/>
              </w:rPr>
              <w:t>：本栏可不打印</w:t>
            </w:r>
          </w:p>
          <w:p w14:paraId="06E0AE33">
            <w:pPr>
              <w:widowControl/>
              <w:tabs>
                <w:tab w:val="left" w:pos="0"/>
              </w:tabs>
              <w:spacing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shd w:val="clear" w:color="auto" w:fill="FFFFFF"/>
              </w:rPr>
              <w:t>软件开发服务类项目参照货物采购项目验收。</w:t>
            </w:r>
          </w:p>
          <w:p w14:paraId="66459FCA">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2.单台（件）30万元以下且批量金额在100万元以下的采购项目由采购单位组织安装调试验收和采购单位验收后，办理资产入库和报销等手续。 </w:t>
            </w:r>
          </w:p>
          <w:p w14:paraId="5E79DD0C">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3.单台（件）30万元（含）以上及批量金额在100万元（含）以上的采购项目，由采购单位组织安装调试验收和采购单位验收后，提交校级验收，校级验收合格后，办理资产入库和报销等手续。</w:t>
            </w:r>
          </w:p>
          <w:p w14:paraId="10F16897">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4.申请校级验收时，需</w:t>
            </w:r>
            <w:r>
              <w:rPr>
                <w:rFonts w:hint="eastAsia" w:ascii="仿宋_GB2312" w:hAnsi="仿宋_GB2312" w:eastAsia="仿宋_GB2312" w:cs="仿宋_GB2312"/>
                <w:color w:val="000000"/>
                <w:sz w:val="18"/>
                <w:szCs w:val="18"/>
              </w:rPr>
              <w:t>提交以下相应材料：</w:t>
            </w:r>
            <w:r>
              <w:rPr>
                <w:rFonts w:hint="eastAsia" w:ascii="仿宋_GB2312" w:hAnsi="仿宋_GB2312" w:eastAsia="仿宋_GB2312" w:cs="仿宋_GB2312"/>
                <w:sz w:val="18"/>
                <w:szCs w:val="18"/>
              </w:rPr>
              <w:t>本验收单一式四份（原件）；</w:t>
            </w:r>
            <w:r>
              <w:rPr>
                <w:rFonts w:hint="eastAsia" w:ascii="仿宋_GB2312" w:hAnsi="仿宋_GB2312" w:eastAsia="仿宋_GB2312" w:cs="仿宋_GB2312"/>
                <w:bCs/>
                <w:sz w:val="18"/>
                <w:szCs w:val="18"/>
              </w:rPr>
              <w:t>投标文件（技术参数及报价部分原件备查）；中标通知书；合同；报关单；设备使用记录（单台套30万元以上设备）等</w:t>
            </w:r>
            <w:r>
              <w:rPr>
                <w:rFonts w:hint="eastAsia" w:ascii="仿宋_GB2312" w:hAnsi="仿宋_GB2312" w:eastAsia="仿宋_GB2312" w:cs="仿宋_GB2312"/>
                <w:color w:val="000000"/>
                <w:sz w:val="18"/>
                <w:szCs w:val="18"/>
              </w:rPr>
              <w:t>相关复印件。</w:t>
            </w:r>
          </w:p>
          <w:p w14:paraId="3C1F76E0">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5.校级验收时，采购单位要准备招投标文件等材料，以备专家核查。</w:t>
            </w:r>
            <w:r>
              <w:rPr>
                <w:rFonts w:hint="eastAsia" w:ascii="仿宋_GB2312" w:hAnsi="仿宋_GB2312" w:eastAsia="仿宋_GB2312" w:cs="仿宋_GB2312"/>
                <w:sz w:val="18"/>
                <w:szCs w:val="18"/>
              </w:rPr>
              <w:t xml:space="preserve"> </w:t>
            </w:r>
          </w:p>
          <w:p w14:paraId="4A099848">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6.验收单格式要求：本表每份一张，用A4纸打印或手填。验收货物较多的，货物清单可另附并加盖采购单位公章，但本表仍做单页，不可分页打印。</w:t>
            </w:r>
          </w:p>
          <w:p w14:paraId="5CC763DC">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7.校级验收咨询电话：83746975，地址：明南附楼107室。</w:t>
            </w:r>
          </w:p>
        </w:tc>
      </w:tr>
    </w:tbl>
    <w:p w14:paraId="1E8E1B1A">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183CEEEF">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2653F089">
      <w:pPr>
        <w:numPr>
          <w:ilvl w:val="0"/>
          <w:numId w:val="1"/>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5B15653A">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073CE221">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07CA2BF4">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1F06F935">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71B1CC3C">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1DA08FED">
      <w:pPr>
        <w:spacing w:line="380" w:lineRule="exact"/>
        <w:ind w:left="420"/>
        <w:rPr>
          <w:rFonts w:hint="eastAsia" w:ascii="宋体" w:hAnsi="宋体"/>
          <w:sz w:val="24"/>
          <w:szCs w:val="24"/>
        </w:rPr>
      </w:pPr>
      <w:r>
        <w:rPr>
          <w:rFonts w:hint="eastAsia" w:ascii="宋体" w:hAnsi="宋体"/>
          <w:sz w:val="24"/>
          <w:szCs w:val="24"/>
        </w:rPr>
        <w:t>7、信用信息查询结果</w:t>
      </w:r>
    </w:p>
    <w:p w14:paraId="29875004">
      <w:pPr>
        <w:spacing w:line="380" w:lineRule="exact"/>
        <w:ind w:left="420"/>
        <w:rPr>
          <w:rFonts w:hint="eastAsia" w:ascii="宋体" w:hAnsi="宋体"/>
          <w:sz w:val="24"/>
          <w:szCs w:val="24"/>
        </w:rPr>
      </w:pPr>
      <w:r>
        <w:rPr>
          <w:rFonts w:hint="eastAsia" w:ascii="宋体" w:hAnsi="宋体"/>
          <w:sz w:val="24"/>
          <w:szCs w:val="24"/>
        </w:rPr>
        <w:t>8、法定代表人授权书</w:t>
      </w:r>
    </w:p>
    <w:p w14:paraId="34189CAE">
      <w:pPr>
        <w:spacing w:line="380" w:lineRule="exact"/>
        <w:ind w:left="420"/>
        <w:rPr>
          <w:rFonts w:hint="eastAsia" w:ascii="宋体" w:hAnsi="宋体"/>
          <w:sz w:val="24"/>
          <w:szCs w:val="24"/>
        </w:rPr>
      </w:pPr>
      <w:r>
        <w:rPr>
          <w:rFonts w:hint="eastAsia" w:ascii="宋体" w:hAnsi="宋体"/>
          <w:sz w:val="24"/>
          <w:szCs w:val="24"/>
        </w:rPr>
        <w:t>9、竞价书</w:t>
      </w:r>
    </w:p>
    <w:p w14:paraId="1B954D20">
      <w:pPr>
        <w:spacing w:line="380" w:lineRule="exact"/>
        <w:ind w:left="420"/>
        <w:rPr>
          <w:rFonts w:hint="eastAsia" w:ascii="宋体" w:hAnsi="宋体"/>
          <w:sz w:val="24"/>
          <w:szCs w:val="24"/>
        </w:rPr>
      </w:pPr>
      <w:r>
        <w:rPr>
          <w:rFonts w:hint="eastAsia" w:ascii="宋体" w:hAnsi="宋体"/>
          <w:sz w:val="24"/>
          <w:szCs w:val="24"/>
        </w:rPr>
        <w:t>10、竞价一览表</w:t>
      </w:r>
    </w:p>
    <w:p w14:paraId="1297A1FF">
      <w:pPr>
        <w:spacing w:line="380" w:lineRule="exact"/>
        <w:ind w:left="420"/>
        <w:rPr>
          <w:rFonts w:hint="eastAsia" w:ascii="宋体" w:hAnsi="宋体"/>
          <w:sz w:val="24"/>
          <w:szCs w:val="24"/>
        </w:rPr>
      </w:pPr>
      <w:r>
        <w:rPr>
          <w:rFonts w:hint="eastAsia" w:ascii="宋体" w:hAnsi="宋体"/>
          <w:sz w:val="24"/>
          <w:szCs w:val="24"/>
        </w:rPr>
        <w:t>11、技术和服务要求响应表</w:t>
      </w:r>
    </w:p>
    <w:p w14:paraId="07C961A5">
      <w:pPr>
        <w:spacing w:line="380" w:lineRule="exact"/>
        <w:ind w:left="420"/>
        <w:rPr>
          <w:rFonts w:hint="eastAsia" w:ascii="宋体" w:hAnsi="宋体"/>
          <w:sz w:val="24"/>
          <w:szCs w:val="24"/>
        </w:rPr>
      </w:pPr>
      <w:r>
        <w:rPr>
          <w:rFonts w:hint="eastAsia" w:ascii="宋体" w:hAnsi="宋体"/>
          <w:sz w:val="24"/>
          <w:szCs w:val="24"/>
        </w:rPr>
        <w:t>12、商务条件响应表</w:t>
      </w:r>
    </w:p>
    <w:p w14:paraId="29FC044B">
      <w:pPr>
        <w:spacing w:line="380" w:lineRule="exact"/>
        <w:ind w:left="420"/>
        <w:rPr>
          <w:rFonts w:hint="eastAsia" w:ascii="宋体" w:hAnsi="宋体"/>
          <w:sz w:val="24"/>
          <w:szCs w:val="24"/>
        </w:rPr>
      </w:pPr>
      <w:r>
        <w:rPr>
          <w:rFonts w:hint="eastAsia" w:ascii="宋体" w:hAnsi="宋体"/>
          <w:sz w:val="24"/>
          <w:szCs w:val="24"/>
        </w:rPr>
        <w:t>13、属于政府强制节能产品的证明材料（若有）</w:t>
      </w:r>
    </w:p>
    <w:p w14:paraId="6F1E176D">
      <w:pPr>
        <w:spacing w:line="380" w:lineRule="exact"/>
        <w:ind w:left="420"/>
        <w:rPr>
          <w:rFonts w:hint="eastAsia" w:ascii="宋体" w:hAnsi="宋体"/>
          <w:sz w:val="24"/>
          <w:szCs w:val="24"/>
        </w:rPr>
      </w:pPr>
      <w:r>
        <w:rPr>
          <w:rFonts w:hint="eastAsia" w:ascii="宋体" w:hAnsi="宋体"/>
          <w:sz w:val="24"/>
          <w:szCs w:val="24"/>
        </w:rPr>
        <w:t>14、售后服务承诺</w:t>
      </w:r>
    </w:p>
    <w:p w14:paraId="328590AA">
      <w:pPr>
        <w:spacing w:line="380" w:lineRule="exact"/>
        <w:ind w:left="420"/>
        <w:rPr>
          <w:rFonts w:hint="eastAsia" w:ascii="宋体" w:hAnsi="宋体"/>
          <w:sz w:val="24"/>
          <w:szCs w:val="24"/>
        </w:rPr>
      </w:pPr>
      <w:r>
        <w:rPr>
          <w:rFonts w:hint="eastAsia" w:ascii="宋体" w:hAnsi="宋体"/>
          <w:sz w:val="24"/>
          <w:szCs w:val="24"/>
        </w:rPr>
        <w:t>15、竞价人认为需提供的其他资料</w:t>
      </w:r>
    </w:p>
    <w:p w14:paraId="2AB4A91E">
      <w:pPr>
        <w:spacing w:line="380" w:lineRule="exact"/>
        <w:ind w:left="420"/>
        <w:rPr>
          <w:rFonts w:hint="eastAsia" w:ascii="宋体" w:hAnsi="宋体"/>
          <w:sz w:val="24"/>
          <w:szCs w:val="24"/>
        </w:rPr>
      </w:pPr>
      <w:r>
        <w:rPr>
          <w:rFonts w:hint="eastAsia" w:ascii="宋体" w:hAnsi="宋体"/>
          <w:sz w:val="24"/>
          <w:szCs w:val="24"/>
        </w:rPr>
        <w:t>16、网上竞价承诺书</w:t>
      </w:r>
    </w:p>
    <w:p w14:paraId="172EA114">
      <w:pPr>
        <w:spacing w:line="380" w:lineRule="exact"/>
        <w:ind w:left="420"/>
        <w:rPr>
          <w:rFonts w:hint="eastAsia" w:ascii="宋体" w:hAnsi="宋体"/>
          <w:sz w:val="24"/>
          <w:szCs w:val="24"/>
        </w:rPr>
      </w:pPr>
      <w:r>
        <w:rPr>
          <w:rFonts w:hint="eastAsia" w:ascii="宋体" w:hAnsi="宋体"/>
          <w:sz w:val="24"/>
          <w:szCs w:val="24"/>
        </w:rPr>
        <w:t>17、网上竞价采购合同送达承诺书</w:t>
      </w:r>
    </w:p>
    <w:p w14:paraId="5301B01E">
      <w:pPr>
        <w:spacing w:line="380" w:lineRule="exact"/>
        <w:ind w:left="420"/>
        <w:rPr>
          <w:rFonts w:hint="eastAsia" w:ascii="宋体" w:hAnsi="宋体"/>
          <w:sz w:val="24"/>
          <w:szCs w:val="24"/>
        </w:rPr>
      </w:pPr>
      <w:r>
        <w:rPr>
          <w:rFonts w:hint="eastAsia" w:ascii="宋体" w:hAnsi="宋体"/>
          <w:sz w:val="24"/>
          <w:szCs w:val="24"/>
        </w:rPr>
        <w:t>18、代理服务费承诺书</w:t>
      </w:r>
    </w:p>
    <w:p w14:paraId="46C3137A">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ADF43F6">
      <w:pPr>
        <w:spacing w:line="500" w:lineRule="atLeast"/>
        <w:rPr>
          <w:rFonts w:hint="eastAsia" w:ascii="宋体" w:hAnsi="宋体"/>
          <w:b/>
          <w:sz w:val="52"/>
          <w:szCs w:val="52"/>
        </w:rPr>
      </w:pPr>
    </w:p>
    <w:p w14:paraId="1C098F98">
      <w:pPr>
        <w:spacing w:line="500" w:lineRule="atLeast"/>
        <w:rPr>
          <w:rFonts w:hint="eastAsia" w:ascii="宋体" w:hAnsi="宋体"/>
          <w:b/>
          <w:sz w:val="52"/>
          <w:szCs w:val="52"/>
        </w:rPr>
      </w:pPr>
    </w:p>
    <w:p w14:paraId="0AC1FB2E">
      <w:pPr>
        <w:spacing w:line="500" w:lineRule="atLeast"/>
        <w:jc w:val="center"/>
        <w:rPr>
          <w:rFonts w:hint="eastAsia" w:ascii="宋体" w:hAnsi="宋体"/>
          <w:b/>
          <w:bCs/>
          <w:sz w:val="24"/>
        </w:rPr>
      </w:pPr>
      <w:r>
        <w:rPr>
          <w:rFonts w:hint="eastAsia" w:ascii="宋体" w:hAnsi="宋体"/>
          <w:b/>
          <w:sz w:val="52"/>
          <w:szCs w:val="52"/>
        </w:rPr>
        <w:t>网上竞价报价文件</w:t>
      </w:r>
    </w:p>
    <w:p w14:paraId="6C65252B">
      <w:pPr>
        <w:spacing w:line="500" w:lineRule="atLeast"/>
        <w:rPr>
          <w:rFonts w:hint="eastAsia" w:ascii="宋体" w:hAnsi="宋体"/>
          <w:b/>
          <w:bCs/>
          <w:sz w:val="24"/>
        </w:rPr>
      </w:pPr>
    </w:p>
    <w:p w14:paraId="6EFABA29">
      <w:pPr>
        <w:spacing w:line="500" w:lineRule="atLeast"/>
        <w:rPr>
          <w:rFonts w:hint="eastAsia" w:ascii="宋体" w:hAnsi="宋体"/>
          <w:b/>
          <w:bCs/>
          <w:sz w:val="24"/>
        </w:rPr>
      </w:pPr>
    </w:p>
    <w:p w14:paraId="460AF4E9">
      <w:pPr>
        <w:spacing w:line="500" w:lineRule="atLeast"/>
        <w:rPr>
          <w:rFonts w:hint="eastAsia" w:ascii="宋体" w:hAnsi="宋体"/>
          <w:b/>
          <w:bCs/>
          <w:sz w:val="24"/>
        </w:rPr>
      </w:pPr>
    </w:p>
    <w:p w14:paraId="5340C6C6">
      <w:pPr>
        <w:spacing w:line="500" w:lineRule="atLeast"/>
        <w:rPr>
          <w:rFonts w:hint="eastAsia" w:ascii="宋体" w:hAnsi="宋体"/>
          <w:b/>
          <w:bCs/>
          <w:sz w:val="24"/>
        </w:rPr>
      </w:pPr>
    </w:p>
    <w:p w14:paraId="0CFC7C40">
      <w:pPr>
        <w:spacing w:line="500" w:lineRule="atLeast"/>
        <w:rPr>
          <w:rFonts w:hint="eastAsia" w:ascii="宋体" w:hAnsi="宋体"/>
          <w:b/>
          <w:bCs/>
          <w:sz w:val="24"/>
        </w:rPr>
      </w:pPr>
    </w:p>
    <w:p w14:paraId="656F1D81">
      <w:pPr>
        <w:spacing w:line="500" w:lineRule="atLeast"/>
        <w:rPr>
          <w:rFonts w:hint="eastAsia" w:ascii="宋体" w:hAnsi="宋体"/>
          <w:b/>
          <w:bCs/>
          <w:sz w:val="24"/>
        </w:rPr>
      </w:pPr>
    </w:p>
    <w:p w14:paraId="36A15ADF">
      <w:pPr>
        <w:spacing w:line="500" w:lineRule="atLeast"/>
        <w:rPr>
          <w:rFonts w:hint="eastAsia" w:ascii="宋体" w:hAnsi="宋体"/>
          <w:b/>
          <w:bCs/>
          <w:sz w:val="24"/>
        </w:rPr>
      </w:pPr>
    </w:p>
    <w:p w14:paraId="551F6DF0">
      <w:pPr>
        <w:spacing w:line="500" w:lineRule="atLeast"/>
        <w:rPr>
          <w:rFonts w:hint="eastAsia" w:ascii="宋体" w:hAnsi="宋体"/>
          <w:b/>
          <w:bCs/>
          <w:sz w:val="24"/>
        </w:rPr>
      </w:pPr>
    </w:p>
    <w:p w14:paraId="552167CB">
      <w:pPr>
        <w:spacing w:line="500" w:lineRule="atLeast"/>
        <w:rPr>
          <w:rFonts w:hint="eastAsia" w:ascii="宋体" w:hAnsi="宋体"/>
          <w:b/>
          <w:bCs/>
          <w:sz w:val="24"/>
        </w:rPr>
      </w:pPr>
    </w:p>
    <w:p w14:paraId="7B0B495F">
      <w:pPr>
        <w:spacing w:line="500" w:lineRule="atLeast"/>
        <w:rPr>
          <w:rFonts w:hint="eastAsia" w:ascii="宋体" w:hAnsi="宋体"/>
          <w:b/>
          <w:bCs/>
          <w:sz w:val="24"/>
        </w:rPr>
      </w:pPr>
    </w:p>
    <w:p w14:paraId="301F3EE6">
      <w:pPr>
        <w:spacing w:line="500" w:lineRule="atLeast"/>
        <w:rPr>
          <w:rFonts w:hint="eastAsia" w:ascii="宋体" w:hAnsi="宋体"/>
          <w:sz w:val="24"/>
        </w:rPr>
      </w:pPr>
    </w:p>
    <w:p w14:paraId="1554140C">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0A651187">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0A77048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6ABA52F1">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27717C55">
      <w:pPr>
        <w:spacing w:line="500" w:lineRule="atLeast"/>
        <w:ind w:firstLine="2108" w:firstLineChars="750"/>
        <w:rPr>
          <w:rFonts w:hint="eastAsia" w:ascii="宋体" w:hAnsi="宋体"/>
          <w:sz w:val="24"/>
        </w:rPr>
      </w:pPr>
      <w:r>
        <w:rPr>
          <w:rFonts w:hint="eastAsia" w:ascii="宋体" w:hAnsi="宋体"/>
          <w:b/>
          <w:bCs/>
          <w:sz w:val="28"/>
          <w:szCs w:val="21"/>
        </w:rPr>
        <w:t>日      期：</w:t>
      </w:r>
    </w:p>
    <w:p w14:paraId="3F82CFB5">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04BFB08A">
      <w:pPr>
        <w:jc w:val="center"/>
        <w:rPr>
          <w:rFonts w:hint="eastAsia" w:ascii="宋体" w:hAnsi="宋体"/>
          <w:b/>
          <w:bCs/>
          <w:sz w:val="28"/>
          <w:szCs w:val="28"/>
        </w:rPr>
      </w:pPr>
      <w:r>
        <w:rPr>
          <w:rFonts w:hint="eastAsia" w:ascii="宋体" w:hAnsi="宋体"/>
          <w:b/>
          <w:bCs/>
          <w:sz w:val="28"/>
          <w:szCs w:val="28"/>
        </w:rPr>
        <w:t>营业执照等证明文件</w:t>
      </w:r>
    </w:p>
    <w:p w14:paraId="1179C777">
      <w:pPr>
        <w:ind w:firstLine="422" w:firstLineChars="200"/>
        <w:jc w:val="left"/>
        <w:rPr>
          <w:rFonts w:hint="eastAsia"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7DA2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1AE799D5">
            <w:pPr>
              <w:jc w:val="left"/>
              <w:rPr>
                <w:rFonts w:hint="eastAsia" w:ascii="宋体" w:hAnsi="宋体" w:cs="宋体"/>
                <w:b/>
                <w:kern w:val="0"/>
                <w:sz w:val="24"/>
              </w:rPr>
            </w:pPr>
          </w:p>
        </w:tc>
      </w:tr>
    </w:tbl>
    <w:p w14:paraId="31DAA85B">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4F280D9D">
      <w:pPr>
        <w:jc w:val="left"/>
        <w:rPr>
          <w:rFonts w:hint="eastAsia" w:ascii="宋体" w:hAnsi="宋体" w:cs="宋体"/>
          <w:kern w:val="0"/>
          <w:sz w:val="24"/>
        </w:rPr>
      </w:pPr>
      <w:r>
        <w:rPr>
          <w:rFonts w:hint="eastAsia" w:ascii="宋体" w:hAnsi="宋体" w:cs="宋体"/>
          <w:b/>
          <w:kern w:val="0"/>
          <w:sz w:val="24"/>
        </w:rPr>
        <w:t>附件2：</w:t>
      </w:r>
    </w:p>
    <w:p w14:paraId="1F93466D">
      <w:pPr>
        <w:jc w:val="center"/>
        <w:rPr>
          <w:rFonts w:hint="eastAsia" w:ascii="宋体" w:hAnsi="宋体"/>
          <w:b/>
          <w:bCs/>
          <w:sz w:val="28"/>
          <w:szCs w:val="28"/>
        </w:rPr>
      </w:pPr>
      <w:r>
        <w:rPr>
          <w:rFonts w:hint="eastAsia" w:ascii="宋体" w:hAnsi="宋体"/>
          <w:b/>
          <w:bCs/>
          <w:sz w:val="28"/>
          <w:szCs w:val="28"/>
        </w:rPr>
        <w:t>财务状况报告</w:t>
      </w:r>
    </w:p>
    <w:p w14:paraId="6355A8D6">
      <w:pPr>
        <w:ind w:firstLine="422" w:firstLineChars="200"/>
        <w:jc w:val="left"/>
        <w:rPr>
          <w:rFonts w:hint="eastAsia"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4"/>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3F3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6694337B">
            <w:pPr>
              <w:jc w:val="left"/>
              <w:rPr>
                <w:rFonts w:hint="eastAsia" w:ascii="宋体" w:hAnsi="宋体" w:cs="宋体"/>
                <w:b/>
                <w:kern w:val="0"/>
                <w:sz w:val="24"/>
              </w:rPr>
            </w:pPr>
          </w:p>
        </w:tc>
      </w:tr>
    </w:tbl>
    <w:p w14:paraId="49D3271E">
      <w:pPr>
        <w:jc w:val="center"/>
        <w:rPr>
          <w:rFonts w:hint="eastAsia" w:ascii="宋体" w:hAnsi="宋体" w:cs="宋体"/>
          <w:b/>
          <w:kern w:val="0"/>
          <w:sz w:val="24"/>
        </w:rPr>
      </w:pPr>
      <w:r>
        <w:rPr>
          <w:rFonts w:hint="eastAsia" w:ascii="宋体" w:hAnsi="宋体" w:cs="宋体"/>
          <w:b/>
          <w:kern w:val="0"/>
          <w:sz w:val="24"/>
        </w:rPr>
        <w:br w:type="page"/>
      </w:r>
    </w:p>
    <w:p w14:paraId="7F0571B4">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494AE007">
      <w:pPr>
        <w:jc w:val="center"/>
        <w:rPr>
          <w:rFonts w:hint="eastAsia" w:ascii="宋体" w:hAnsi="宋体"/>
          <w:b/>
          <w:bCs/>
          <w:sz w:val="28"/>
          <w:szCs w:val="28"/>
        </w:rPr>
      </w:pPr>
      <w:r>
        <w:rPr>
          <w:rFonts w:hint="eastAsia" w:ascii="宋体" w:hAnsi="宋体"/>
          <w:b/>
          <w:bCs/>
          <w:sz w:val="28"/>
          <w:szCs w:val="28"/>
        </w:rPr>
        <w:t>依法缴纳税收凭据</w:t>
      </w:r>
    </w:p>
    <w:p w14:paraId="27BA4E12">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4"/>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655E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2FAA8371">
            <w:pPr>
              <w:jc w:val="left"/>
              <w:rPr>
                <w:rFonts w:hint="eastAsia" w:ascii="宋体" w:hAnsi="宋体" w:cs="宋体"/>
                <w:b/>
                <w:kern w:val="0"/>
                <w:sz w:val="24"/>
              </w:rPr>
            </w:pPr>
          </w:p>
        </w:tc>
      </w:tr>
    </w:tbl>
    <w:p w14:paraId="77BD5D86">
      <w:pPr>
        <w:jc w:val="center"/>
        <w:rPr>
          <w:rFonts w:hint="eastAsia" w:ascii="宋体" w:hAnsi="宋体" w:cs="宋体"/>
          <w:b/>
          <w:kern w:val="0"/>
          <w:sz w:val="24"/>
        </w:rPr>
      </w:pPr>
      <w:r>
        <w:rPr>
          <w:rFonts w:hint="eastAsia" w:ascii="宋体" w:hAnsi="宋体" w:cs="宋体"/>
          <w:b/>
          <w:bCs/>
          <w:sz w:val="32"/>
          <w:szCs w:val="32"/>
        </w:rPr>
        <w:br w:type="page"/>
      </w:r>
    </w:p>
    <w:p w14:paraId="2CB0F836">
      <w:pPr>
        <w:spacing w:line="440" w:lineRule="exact"/>
        <w:rPr>
          <w:rFonts w:hint="eastAsia" w:ascii="宋体" w:hAnsi="宋体"/>
          <w:sz w:val="24"/>
          <w:szCs w:val="24"/>
        </w:rPr>
      </w:pPr>
      <w:r>
        <w:rPr>
          <w:rFonts w:hint="eastAsia" w:ascii="宋体" w:hAnsi="宋体" w:cs="宋体"/>
          <w:b/>
          <w:kern w:val="0"/>
          <w:sz w:val="24"/>
        </w:rPr>
        <w:t>附件4：</w:t>
      </w:r>
    </w:p>
    <w:p w14:paraId="3AD884D9">
      <w:pPr>
        <w:jc w:val="center"/>
        <w:rPr>
          <w:rFonts w:hint="eastAsia" w:ascii="宋体" w:hAnsi="宋体"/>
          <w:b/>
          <w:bCs/>
          <w:sz w:val="28"/>
          <w:szCs w:val="28"/>
        </w:rPr>
      </w:pPr>
      <w:r>
        <w:rPr>
          <w:rFonts w:hint="eastAsia" w:ascii="宋体" w:hAnsi="宋体"/>
          <w:b/>
          <w:bCs/>
          <w:sz w:val="28"/>
          <w:szCs w:val="28"/>
        </w:rPr>
        <w:t>依法缴纳社会保障资金凭据</w:t>
      </w:r>
    </w:p>
    <w:p w14:paraId="54AF8F9B">
      <w:pPr>
        <w:jc w:val="left"/>
        <w:rPr>
          <w:rFonts w:hint="eastAsia"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0679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414D69B5">
            <w:pPr>
              <w:jc w:val="left"/>
              <w:rPr>
                <w:rFonts w:hint="eastAsia" w:ascii="宋体" w:hAnsi="宋体" w:cs="宋体"/>
                <w:b/>
                <w:kern w:val="0"/>
                <w:sz w:val="24"/>
              </w:rPr>
            </w:pPr>
          </w:p>
        </w:tc>
      </w:tr>
    </w:tbl>
    <w:p w14:paraId="1A9A15B0">
      <w:pPr>
        <w:jc w:val="center"/>
        <w:rPr>
          <w:rFonts w:hint="eastAsia" w:ascii="宋体" w:hAnsi="宋体" w:cs="宋体"/>
          <w:b/>
          <w:kern w:val="0"/>
          <w:sz w:val="24"/>
        </w:rPr>
      </w:pPr>
      <w:r>
        <w:rPr>
          <w:rFonts w:hint="eastAsia" w:ascii="宋体" w:hAnsi="宋体" w:cs="宋体"/>
          <w:b/>
          <w:kern w:val="0"/>
          <w:sz w:val="24"/>
        </w:rPr>
        <w:br w:type="page"/>
      </w:r>
    </w:p>
    <w:p w14:paraId="2D2B09CA">
      <w:pPr>
        <w:spacing w:line="440" w:lineRule="exact"/>
        <w:rPr>
          <w:rFonts w:hint="eastAsia" w:ascii="宋体" w:hAnsi="宋体"/>
          <w:sz w:val="24"/>
          <w:szCs w:val="24"/>
        </w:rPr>
      </w:pPr>
      <w:r>
        <w:rPr>
          <w:rFonts w:hint="eastAsia" w:ascii="宋体" w:hAnsi="宋体" w:cs="宋体"/>
          <w:b/>
          <w:kern w:val="0"/>
          <w:sz w:val="24"/>
        </w:rPr>
        <w:t>附件5：</w:t>
      </w:r>
    </w:p>
    <w:p w14:paraId="726A696A">
      <w:pPr>
        <w:jc w:val="center"/>
        <w:rPr>
          <w:rFonts w:hint="eastAsia" w:ascii="宋体" w:hAnsi="宋体"/>
          <w:b/>
          <w:bCs/>
          <w:sz w:val="28"/>
          <w:szCs w:val="28"/>
        </w:rPr>
      </w:pPr>
    </w:p>
    <w:p w14:paraId="3F2506AF">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4D0CDC5F">
      <w:pPr>
        <w:spacing w:line="440" w:lineRule="exact"/>
        <w:rPr>
          <w:rFonts w:hint="eastAsia" w:ascii="宋体" w:hAnsi="宋体"/>
          <w:sz w:val="24"/>
          <w:szCs w:val="24"/>
        </w:rPr>
      </w:pPr>
    </w:p>
    <w:p w14:paraId="5EE360D4">
      <w:pPr>
        <w:pStyle w:val="21"/>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1AE2DEBC">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794D947A">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25E1ABBC">
      <w:pPr>
        <w:spacing w:line="460" w:lineRule="exact"/>
        <w:rPr>
          <w:rFonts w:hint="eastAsia" w:ascii="宋体" w:hAnsi="宋体" w:cs="宋体"/>
          <w:kern w:val="0"/>
          <w:sz w:val="24"/>
          <w:szCs w:val="24"/>
        </w:rPr>
      </w:pPr>
    </w:p>
    <w:p w14:paraId="72DAE935">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36A39D8C">
      <w:pPr>
        <w:spacing w:line="460" w:lineRule="exact"/>
        <w:rPr>
          <w:rFonts w:hint="eastAsia" w:ascii="宋体" w:hAnsi="宋体" w:cs="宋体"/>
          <w:kern w:val="0"/>
          <w:sz w:val="24"/>
          <w:szCs w:val="24"/>
          <w:u w:val="single"/>
        </w:rPr>
      </w:pPr>
      <w:r>
        <w:rPr>
          <w:rFonts w:hint="eastAsia" w:ascii="宋体" w:hAnsi="宋体" w:cs="宋体"/>
          <w:kern w:val="0"/>
          <w:sz w:val="24"/>
          <w:szCs w:val="24"/>
        </w:rPr>
        <w:t>电话： 传真：</w:t>
      </w:r>
    </w:p>
    <w:p w14:paraId="526D1FA0">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p>
    <w:p w14:paraId="2F3E7600">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日期：年月日</w:t>
      </w:r>
    </w:p>
    <w:p w14:paraId="372E92EC">
      <w:pPr>
        <w:spacing w:line="440" w:lineRule="exact"/>
        <w:rPr>
          <w:rFonts w:hint="eastAsia" w:ascii="宋体" w:hAnsi="宋体" w:cs="宋体"/>
          <w:b/>
          <w:kern w:val="0"/>
          <w:sz w:val="24"/>
        </w:rPr>
      </w:pPr>
    </w:p>
    <w:p w14:paraId="641EE265">
      <w:pPr>
        <w:spacing w:line="440" w:lineRule="exact"/>
        <w:rPr>
          <w:rFonts w:hint="eastAsia" w:ascii="宋体" w:hAnsi="宋体" w:cs="宋体"/>
          <w:b/>
          <w:kern w:val="0"/>
          <w:sz w:val="24"/>
        </w:rPr>
      </w:pPr>
    </w:p>
    <w:p w14:paraId="462EEFF7">
      <w:pPr>
        <w:spacing w:line="440" w:lineRule="exact"/>
        <w:rPr>
          <w:rFonts w:hint="eastAsia" w:ascii="宋体" w:hAnsi="宋体" w:cs="宋体"/>
          <w:b/>
          <w:kern w:val="0"/>
          <w:sz w:val="24"/>
        </w:rPr>
      </w:pPr>
    </w:p>
    <w:p w14:paraId="1D8FD60C">
      <w:pPr>
        <w:spacing w:line="440" w:lineRule="exact"/>
        <w:rPr>
          <w:rFonts w:hint="eastAsia" w:ascii="宋体" w:hAnsi="宋体" w:cs="宋体"/>
          <w:b/>
          <w:kern w:val="0"/>
          <w:sz w:val="24"/>
        </w:rPr>
      </w:pPr>
    </w:p>
    <w:p w14:paraId="1E38B27A">
      <w:pPr>
        <w:spacing w:line="440" w:lineRule="exact"/>
        <w:rPr>
          <w:rFonts w:hint="eastAsia" w:ascii="宋体" w:hAnsi="宋体" w:cs="宋体"/>
          <w:b/>
          <w:kern w:val="0"/>
          <w:sz w:val="24"/>
        </w:rPr>
      </w:pPr>
    </w:p>
    <w:p w14:paraId="3D98320F">
      <w:pPr>
        <w:spacing w:line="440" w:lineRule="exact"/>
        <w:rPr>
          <w:rFonts w:hint="eastAsia" w:ascii="宋体" w:hAnsi="宋体" w:cs="宋体"/>
          <w:b/>
          <w:kern w:val="0"/>
          <w:sz w:val="24"/>
        </w:rPr>
      </w:pPr>
    </w:p>
    <w:p w14:paraId="0C8866A2">
      <w:pPr>
        <w:spacing w:line="440" w:lineRule="exact"/>
        <w:rPr>
          <w:rFonts w:hint="eastAsia" w:ascii="宋体" w:hAnsi="宋体" w:cs="宋体"/>
          <w:b/>
          <w:kern w:val="0"/>
          <w:sz w:val="24"/>
        </w:rPr>
      </w:pPr>
    </w:p>
    <w:p w14:paraId="4A426CFA">
      <w:pPr>
        <w:spacing w:line="440" w:lineRule="exact"/>
        <w:rPr>
          <w:rFonts w:hint="eastAsia" w:ascii="宋体" w:hAnsi="宋体" w:cs="宋体"/>
          <w:b/>
          <w:kern w:val="0"/>
          <w:sz w:val="24"/>
        </w:rPr>
      </w:pPr>
    </w:p>
    <w:p w14:paraId="43501044">
      <w:pPr>
        <w:spacing w:line="440" w:lineRule="exact"/>
        <w:rPr>
          <w:rFonts w:hint="eastAsia" w:ascii="宋体" w:hAnsi="宋体" w:cs="宋体"/>
          <w:b/>
          <w:kern w:val="0"/>
          <w:sz w:val="24"/>
        </w:rPr>
      </w:pPr>
    </w:p>
    <w:p w14:paraId="33B25BC2">
      <w:pPr>
        <w:spacing w:line="440" w:lineRule="exact"/>
        <w:rPr>
          <w:rFonts w:hint="eastAsia" w:ascii="宋体" w:hAnsi="宋体" w:cs="宋体"/>
          <w:b/>
          <w:kern w:val="0"/>
          <w:sz w:val="24"/>
        </w:rPr>
      </w:pPr>
    </w:p>
    <w:p w14:paraId="5D03526F">
      <w:pPr>
        <w:spacing w:line="440" w:lineRule="exact"/>
        <w:rPr>
          <w:rFonts w:hint="eastAsia" w:ascii="宋体" w:hAnsi="宋体" w:cs="宋体"/>
          <w:b/>
          <w:kern w:val="0"/>
          <w:sz w:val="24"/>
        </w:rPr>
      </w:pPr>
    </w:p>
    <w:p w14:paraId="365C7415">
      <w:pPr>
        <w:spacing w:line="440" w:lineRule="exact"/>
        <w:rPr>
          <w:rFonts w:hint="eastAsia" w:ascii="宋体" w:hAnsi="宋体" w:cs="宋体"/>
          <w:b/>
          <w:kern w:val="0"/>
          <w:sz w:val="24"/>
        </w:rPr>
      </w:pPr>
    </w:p>
    <w:p w14:paraId="69DDE56B">
      <w:pPr>
        <w:spacing w:line="440" w:lineRule="exact"/>
        <w:rPr>
          <w:rFonts w:hint="eastAsia" w:ascii="宋体" w:hAnsi="宋体" w:cs="宋体"/>
          <w:b/>
          <w:kern w:val="0"/>
          <w:sz w:val="24"/>
        </w:rPr>
      </w:pPr>
    </w:p>
    <w:p w14:paraId="33EA1BE6">
      <w:pPr>
        <w:spacing w:line="440" w:lineRule="exact"/>
        <w:rPr>
          <w:rFonts w:hint="eastAsia" w:ascii="宋体" w:hAnsi="宋体" w:cs="宋体"/>
          <w:b/>
          <w:kern w:val="0"/>
          <w:sz w:val="24"/>
        </w:rPr>
      </w:pPr>
    </w:p>
    <w:p w14:paraId="0650057E">
      <w:pPr>
        <w:spacing w:line="440" w:lineRule="exact"/>
        <w:rPr>
          <w:rFonts w:hint="eastAsia" w:ascii="宋体" w:hAnsi="宋体" w:cs="宋体"/>
          <w:b/>
          <w:kern w:val="0"/>
          <w:sz w:val="24"/>
        </w:rPr>
      </w:pPr>
    </w:p>
    <w:p w14:paraId="2DE95C5F">
      <w:pPr>
        <w:spacing w:line="440" w:lineRule="exact"/>
        <w:rPr>
          <w:rFonts w:hint="eastAsia" w:ascii="宋体" w:hAnsi="宋体" w:cs="宋体"/>
          <w:b/>
          <w:kern w:val="0"/>
          <w:sz w:val="24"/>
        </w:rPr>
      </w:pPr>
    </w:p>
    <w:p w14:paraId="796DF269">
      <w:pPr>
        <w:spacing w:line="440" w:lineRule="exact"/>
        <w:rPr>
          <w:rFonts w:hint="eastAsia" w:ascii="宋体" w:hAnsi="宋体" w:cs="宋体"/>
          <w:b/>
          <w:kern w:val="0"/>
          <w:sz w:val="24"/>
        </w:rPr>
      </w:pPr>
    </w:p>
    <w:p w14:paraId="268C6898">
      <w:pPr>
        <w:spacing w:line="440" w:lineRule="exact"/>
        <w:rPr>
          <w:rFonts w:hint="eastAsia" w:ascii="宋体" w:hAnsi="宋体"/>
          <w:sz w:val="24"/>
          <w:szCs w:val="24"/>
        </w:rPr>
      </w:pPr>
      <w:r>
        <w:rPr>
          <w:rFonts w:hint="eastAsia" w:ascii="宋体" w:hAnsi="宋体" w:cs="宋体"/>
          <w:b/>
          <w:kern w:val="0"/>
          <w:sz w:val="24"/>
        </w:rPr>
        <w:t>附件6：</w:t>
      </w:r>
    </w:p>
    <w:p w14:paraId="4CC9E5C7">
      <w:pPr>
        <w:jc w:val="center"/>
        <w:rPr>
          <w:rFonts w:hint="eastAsia" w:ascii="宋体" w:hAnsi="宋体"/>
          <w:b/>
          <w:bCs/>
          <w:sz w:val="28"/>
          <w:szCs w:val="28"/>
        </w:rPr>
      </w:pPr>
    </w:p>
    <w:p w14:paraId="7A178BBD">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46D5A451">
      <w:pPr>
        <w:pStyle w:val="21"/>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6F50A6CC">
      <w:pPr>
        <w:pStyle w:val="21"/>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90C7E28">
      <w:pPr>
        <w:pStyle w:val="21"/>
        <w:widowControl/>
        <w:ind w:firstLine="420"/>
        <w:rPr>
          <w:rFonts w:hint="eastAsia" w:ascii="宋体" w:hAnsi="宋体"/>
          <w:szCs w:val="24"/>
        </w:rPr>
      </w:pPr>
      <w:r>
        <w:rPr>
          <w:rFonts w:hint="eastAsia" w:ascii="宋体" w:hAnsi="宋体" w:cs="宋体"/>
          <w:szCs w:val="24"/>
        </w:rPr>
        <w:t>特此声明。</w:t>
      </w:r>
    </w:p>
    <w:p w14:paraId="06134205">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61F1CFEA">
      <w:pPr>
        <w:spacing w:line="460" w:lineRule="exact"/>
        <w:rPr>
          <w:rFonts w:hint="eastAsia" w:ascii="宋体" w:hAnsi="宋体" w:cs="宋体"/>
          <w:kern w:val="0"/>
          <w:sz w:val="24"/>
          <w:u w:val="single"/>
        </w:rPr>
      </w:pPr>
      <w:r>
        <w:rPr>
          <w:rFonts w:hint="eastAsia" w:ascii="宋体" w:hAnsi="宋体" w:cs="宋体"/>
          <w:kern w:val="0"/>
          <w:sz w:val="24"/>
        </w:rPr>
        <w:t>电话： 传真：</w:t>
      </w:r>
    </w:p>
    <w:p w14:paraId="7B08A919">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p>
    <w:p w14:paraId="3F92AC39">
      <w:pPr>
        <w:widowControl/>
        <w:spacing w:line="360" w:lineRule="auto"/>
        <w:jc w:val="left"/>
        <w:rPr>
          <w:rFonts w:hint="eastAsia" w:ascii="宋体" w:hAnsi="宋体" w:cs="宋体"/>
          <w:kern w:val="0"/>
          <w:sz w:val="24"/>
          <w:u w:val="single"/>
        </w:rPr>
      </w:pPr>
      <w:r>
        <w:rPr>
          <w:rFonts w:hint="eastAsia" w:ascii="宋体" w:hAnsi="宋体" w:cs="宋体"/>
          <w:kern w:val="0"/>
          <w:sz w:val="24"/>
        </w:rPr>
        <w:t>日期：年月日</w:t>
      </w:r>
    </w:p>
    <w:p w14:paraId="638B8A42">
      <w:pPr>
        <w:spacing w:line="440" w:lineRule="exact"/>
        <w:rPr>
          <w:rFonts w:hint="eastAsia" w:ascii="宋体" w:hAnsi="宋体" w:cs="宋体"/>
          <w:b/>
          <w:kern w:val="0"/>
          <w:sz w:val="24"/>
        </w:rPr>
      </w:pPr>
    </w:p>
    <w:p w14:paraId="3AFC89CE">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07BD9016">
      <w:pPr>
        <w:jc w:val="center"/>
        <w:rPr>
          <w:rFonts w:hint="eastAsia" w:ascii="宋体" w:hAnsi="宋体"/>
          <w:b/>
          <w:bCs/>
          <w:sz w:val="28"/>
          <w:szCs w:val="28"/>
        </w:rPr>
      </w:pPr>
      <w:r>
        <w:rPr>
          <w:rFonts w:hint="eastAsia" w:ascii="宋体" w:hAnsi="宋体"/>
          <w:b/>
          <w:bCs/>
          <w:sz w:val="28"/>
          <w:szCs w:val="28"/>
        </w:rPr>
        <w:t>信用信息查询结果</w:t>
      </w:r>
    </w:p>
    <w:p w14:paraId="7826E7F9">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1B159B0B">
      <w:pPr>
        <w:ind w:firstLine="480" w:firstLineChars="200"/>
        <w:jc w:val="left"/>
        <w:rPr>
          <w:rFonts w:hint="eastAsia" w:ascii="宋体" w:hAnsi="宋体"/>
          <w:sz w:val="24"/>
          <w:szCs w:val="24"/>
        </w:rPr>
      </w:pPr>
    </w:p>
    <w:tbl>
      <w:tblPr>
        <w:tblStyle w:val="24"/>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7471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1F0DE893">
            <w:pPr>
              <w:jc w:val="left"/>
              <w:rPr>
                <w:rFonts w:hint="eastAsia" w:ascii="宋体" w:hAnsi="宋体" w:cs="宋体"/>
                <w:b/>
                <w:kern w:val="0"/>
                <w:sz w:val="24"/>
              </w:rPr>
            </w:pPr>
          </w:p>
        </w:tc>
      </w:tr>
    </w:tbl>
    <w:p w14:paraId="2E32A531"/>
    <w:p w14:paraId="31FD78AB">
      <w:pPr>
        <w:pStyle w:val="6"/>
      </w:pPr>
    </w:p>
    <w:p w14:paraId="03C89D68">
      <w:pPr>
        <w:pStyle w:val="48"/>
        <w:spacing w:line="500" w:lineRule="exact"/>
        <w:jc w:val="left"/>
        <w:rPr>
          <w:rFonts w:hint="eastAsia" w:hAnsi="宋体" w:cs="宋体"/>
          <w:b/>
          <w:kern w:val="0"/>
          <w:sz w:val="24"/>
        </w:rPr>
      </w:pPr>
    </w:p>
    <w:p w14:paraId="7FDA2E19">
      <w:pPr>
        <w:pStyle w:val="48"/>
        <w:spacing w:line="500" w:lineRule="exact"/>
        <w:jc w:val="left"/>
        <w:rPr>
          <w:rFonts w:hint="eastAsia" w:hAnsi="宋体" w:cs="宋体"/>
          <w:b/>
          <w:kern w:val="0"/>
          <w:sz w:val="24"/>
        </w:rPr>
      </w:pPr>
    </w:p>
    <w:p w14:paraId="1E40C07C">
      <w:pPr>
        <w:pStyle w:val="48"/>
        <w:spacing w:line="500" w:lineRule="exact"/>
        <w:jc w:val="left"/>
        <w:rPr>
          <w:rFonts w:hint="eastAsia" w:hAnsi="宋体" w:cs="宋体"/>
          <w:b/>
          <w:kern w:val="0"/>
          <w:sz w:val="24"/>
        </w:rPr>
      </w:pPr>
      <w:r>
        <w:rPr>
          <w:rFonts w:hint="eastAsia" w:hAnsi="宋体" w:cs="宋体"/>
          <w:b/>
          <w:kern w:val="0"/>
          <w:sz w:val="24"/>
          <w:highlight w:val="yellow"/>
        </w:rPr>
        <w:t>附件：资格承诺函</w:t>
      </w:r>
    </w:p>
    <w:p w14:paraId="4A0EC30F">
      <w:pPr>
        <w:pStyle w:val="4"/>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762DB6BD">
      <w:pPr>
        <w:spacing w:line="560" w:lineRule="exact"/>
        <w:rPr>
          <w:rFonts w:hint="eastAsia" w:ascii="宋体" w:hAnsi="宋体" w:cs="宋体"/>
          <w:sz w:val="24"/>
          <w:szCs w:val="24"/>
        </w:rPr>
      </w:pPr>
      <w:r>
        <w:rPr>
          <w:rFonts w:hint="eastAsia" w:ascii="宋体" w:hAnsi="宋体" w:cs="宋体"/>
          <w:sz w:val="24"/>
          <w:szCs w:val="24"/>
        </w:rPr>
        <w:t>致(采购人或政府采购代理机构):</w:t>
      </w:r>
    </w:p>
    <w:p w14:paraId="5C39E8E3">
      <w:pPr>
        <w:spacing w:line="560" w:lineRule="exact"/>
        <w:rPr>
          <w:rFonts w:hint="eastAsia" w:ascii="宋体" w:hAnsi="宋体" w:cs="宋体"/>
          <w:sz w:val="24"/>
          <w:szCs w:val="24"/>
        </w:rPr>
      </w:pPr>
      <w:r>
        <w:rPr>
          <w:rFonts w:hint="eastAsia" w:ascii="宋体" w:hAnsi="宋体" w:cs="宋体"/>
          <w:sz w:val="24"/>
          <w:szCs w:val="24"/>
        </w:rPr>
        <w:t>单位名称(自然人姓名):</w:t>
      </w:r>
    </w:p>
    <w:p w14:paraId="2720F09F">
      <w:pPr>
        <w:spacing w:line="560" w:lineRule="exact"/>
        <w:rPr>
          <w:rFonts w:hint="eastAsia" w:ascii="宋体" w:hAnsi="宋体" w:cs="宋体"/>
          <w:sz w:val="24"/>
          <w:szCs w:val="24"/>
        </w:rPr>
      </w:pPr>
      <w:r>
        <w:rPr>
          <w:rFonts w:hint="eastAsia" w:ascii="宋体" w:hAnsi="宋体" w:cs="宋体"/>
          <w:sz w:val="24"/>
          <w:szCs w:val="24"/>
        </w:rPr>
        <w:t>统一社会信用代码(身份证号码):</w:t>
      </w:r>
    </w:p>
    <w:p w14:paraId="4C5188FF">
      <w:pPr>
        <w:spacing w:line="560" w:lineRule="exact"/>
        <w:rPr>
          <w:rFonts w:hint="eastAsia" w:ascii="宋体" w:hAnsi="宋体" w:cs="宋体"/>
          <w:sz w:val="24"/>
          <w:szCs w:val="24"/>
        </w:rPr>
      </w:pPr>
      <w:r>
        <w:rPr>
          <w:rFonts w:hint="eastAsia" w:ascii="宋体" w:hAnsi="宋体" w:cs="宋体"/>
          <w:sz w:val="24"/>
          <w:szCs w:val="24"/>
        </w:rPr>
        <w:t>法定代表人(负责人):</w:t>
      </w:r>
    </w:p>
    <w:p w14:paraId="58FEE5B8">
      <w:pPr>
        <w:spacing w:line="560" w:lineRule="exact"/>
        <w:rPr>
          <w:rFonts w:hint="eastAsia" w:ascii="宋体" w:hAnsi="宋体" w:cs="宋体"/>
          <w:sz w:val="24"/>
          <w:szCs w:val="24"/>
        </w:rPr>
      </w:pPr>
      <w:r>
        <w:rPr>
          <w:rFonts w:hint="eastAsia" w:ascii="宋体" w:hAnsi="宋体" w:cs="宋体"/>
          <w:sz w:val="24"/>
          <w:szCs w:val="24"/>
        </w:rPr>
        <w:t>联系地址和电话:</w:t>
      </w:r>
    </w:p>
    <w:p w14:paraId="10CEEE56">
      <w:pPr>
        <w:spacing w:line="560" w:lineRule="exact"/>
        <w:rPr>
          <w:rFonts w:hint="eastAsia" w:ascii="宋体" w:hAnsi="宋体" w:cs="宋体"/>
          <w:sz w:val="24"/>
          <w:szCs w:val="24"/>
        </w:rPr>
      </w:pPr>
    </w:p>
    <w:p w14:paraId="4DA977FF">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2EC700CD">
      <w:pPr>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54196D92">
      <w:pPr>
        <w:spacing w:line="5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23115ACB">
      <w:pPr>
        <w:spacing w:line="5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445A5451">
      <w:pPr>
        <w:spacing w:line="5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6A3BAFBC">
      <w:pPr>
        <w:spacing w:line="5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6E28F451">
      <w:pPr>
        <w:spacing w:line="5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4E9D58FB">
      <w:pPr>
        <w:spacing w:line="5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3549655E">
      <w:pPr>
        <w:spacing w:line="5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5A25BFA">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B2DDFD">
      <w:pPr>
        <w:spacing w:line="560" w:lineRule="exact"/>
        <w:rPr>
          <w:rFonts w:hint="eastAsia" w:ascii="宋体" w:hAnsi="宋体" w:cs="宋体"/>
          <w:sz w:val="24"/>
          <w:szCs w:val="24"/>
        </w:rPr>
      </w:pPr>
    </w:p>
    <w:p w14:paraId="46CA8C32">
      <w:pPr>
        <w:spacing w:line="560" w:lineRule="exact"/>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3790623D">
      <w:pPr>
        <w:spacing w:line="560" w:lineRule="exact"/>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419F9242">
      <w:pPr>
        <w:spacing w:line="560" w:lineRule="exact"/>
        <w:rPr>
          <w:rFonts w:hint="eastAsia" w:ascii="宋体" w:hAnsi="宋体" w:cs="宋体"/>
          <w:sz w:val="32"/>
          <w:szCs w:val="32"/>
        </w:rPr>
      </w:pPr>
    </w:p>
    <w:p w14:paraId="3E5F1F91">
      <w:pPr>
        <w:spacing w:line="560" w:lineRule="exact"/>
        <w:rPr>
          <w:rFonts w:hint="eastAsia" w:ascii="宋体" w:hAnsi="宋体" w:cs="宋体"/>
          <w:sz w:val="32"/>
          <w:szCs w:val="32"/>
        </w:rPr>
      </w:pPr>
    </w:p>
    <w:p w14:paraId="64B10598">
      <w:pPr>
        <w:spacing w:line="560" w:lineRule="exact"/>
        <w:ind w:firstLine="480" w:firstLineChars="200"/>
        <w:rPr>
          <w:rFonts w:hint="eastAsia" w:ascii="宋体" w:hAnsi="宋体" w:cs="宋体"/>
          <w:sz w:val="24"/>
          <w:szCs w:val="24"/>
        </w:rPr>
      </w:pPr>
      <w:r>
        <w:rPr>
          <w:rFonts w:hint="eastAsia" w:ascii="宋体" w:hAnsi="宋体" w:cs="宋体"/>
          <w:sz w:val="24"/>
          <w:szCs w:val="24"/>
        </w:rPr>
        <w:t>注:</w:t>
      </w:r>
    </w:p>
    <w:p w14:paraId="797BF239">
      <w:pPr>
        <w:spacing w:line="560" w:lineRule="exact"/>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16001324">
      <w:pPr>
        <w:spacing w:line="560" w:lineRule="exact"/>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3545F24E">
      <w:pPr>
        <w:pStyle w:val="48"/>
        <w:spacing w:line="500" w:lineRule="exact"/>
        <w:jc w:val="left"/>
        <w:rPr>
          <w:rFonts w:hint="eastAsia" w:hAnsi="宋体" w:cs="宋体"/>
          <w:b/>
          <w:kern w:val="0"/>
          <w:sz w:val="24"/>
        </w:rPr>
      </w:pPr>
    </w:p>
    <w:p w14:paraId="451C6180">
      <w:pPr>
        <w:pStyle w:val="48"/>
        <w:spacing w:line="500" w:lineRule="exact"/>
        <w:jc w:val="left"/>
        <w:rPr>
          <w:rFonts w:hint="eastAsia" w:hAnsi="宋体" w:cs="宋体"/>
          <w:b/>
          <w:kern w:val="0"/>
          <w:sz w:val="24"/>
        </w:rPr>
      </w:pPr>
    </w:p>
    <w:p w14:paraId="0EB844F6">
      <w:pPr>
        <w:pStyle w:val="48"/>
        <w:spacing w:line="500" w:lineRule="exact"/>
        <w:jc w:val="left"/>
        <w:rPr>
          <w:rFonts w:hint="eastAsia" w:hAnsi="宋体" w:cs="宋体"/>
          <w:b/>
          <w:kern w:val="0"/>
          <w:sz w:val="24"/>
        </w:rPr>
      </w:pPr>
    </w:p>
    <w:p w14:paraId="2233B0FC">
      <w:pPr>
        <w:pStyle w:val="48"/>
        <w:spacing w:line="500" w:lineRule="exact"/>
        <w:jc w:val="left"/>
        <w:rPr>
          <w:rFonts w:hint="eastAsia" w:hAnsi="宋体" w:cs="宋体"/>
          <w:b/>
          <w:kern w:val="0"/>
          <w:sz w:val="24"/>
        </w:rPr>
      </w:pPr>
    </w:p>
    <w:p w14:paraId="34E70FE5">
      <w:pPr>
        <w:pStyle w:val="48"/>
        <w:spacing w:line="500" w:lineRule="exact"/>
        <w:jc w:val="left"/>
        <w:rPr>
          <w:rFonts w:hint="eastAsia" w:hAnsi="宋体" w:cs="宋体"/>
          <w:b/>
          <w:kern w:val="0"/>
          <w:sz w:val="24"/>
        </w:rPr>
      </w:pPr>
    </w:p>
    <w:p w14:paraId="24850BED">
      <w:pPr>
        <w:pStyle w:val="48"/>
        <w:spacing w:line="500" w:lineRule="exact"/>
        <w:jc w:val="left"/>
        <w:rPr>
          <w:rFonts w:hint="eastAsia" w:hAnsi="宋体" w:cs="宋体"/>
          <w:b/>
          <w:kern w:val="0"/>
          <w:sz w:val="24"/>
        </w:rPr>
      </w:pPr>
    </w:p>
    <w:p w14:paraId="00155522">
      <w:pPr>
        <w:pStyle w:val="48"/>
        <w:spacing w:line="500" w:lineRule="exact"/>
        <w:jc w:val="left"/>
        <w:rPr>
          <w:rFonts w:hint="eastAsia" w:hAnsi="宋体" w:cs="宋体"/>
          <w:b/>
          <w:kern w:val="0"/>
          <w:sz w:val="24"/>
        </w:rPr>
      </w:pPr>
    </w:p>
    <w:p w14:paraId="37CEE5CA">
      <w:pPr>
        <w:pStyle w:val="48"/>
        <w:spacing w:line="500" w:lineRule="exact"/>
        <w:jc w:val="left"/>
        <w:rPr>
          <w:rFonts w:hint="eastAsia" w:hAnsi="宋体" w:cs="宋体"/>
          <w:b/>
          <w:kern w:val="0"/>
          <w:sz w:val="24"/>
        </w:rPr>
      </w:pPr>
    </w:p>
    <w:p w14:paraId="5C8035EB">
      <w:pPr>
        <w:pStyle w:val="48"/>
        <w:spacing w:line="500" w:lineRule="exact"/>
        <w:jc w:val="left"/>
        <w:rPr>
          <w:rFonts w:hint="eastAsia" w:hAnsi="宋体" w:cs="宋体"/>
          <w:b/>
          <w:kern w:val="0"/>
          <w:sz w:val="24"/>
        </w:rPr>
      </w:pPr>
    </w:p>
    <w:p w14:paraId="0DBF593F">
      <w:pPr>
        <w:pStyle w:val="48"/>
        <w:spacing w:line="500" w:lineRule="exact"/>
        <w:jc w:val="left"/>
        <w:rPr>
          <w:rFonts w:hint="eastAsia" w:hAnsi="宋体" w:cs="宋体"/>
          <w:b/>
          <w:kern w:val="0"/>
          <w:sz w:val="24"/>
        </w:rPr>
      </w:pPr>
    </w:p>
    <w:p w14:paraId="763E8718">
      <w:pPr>
        <w:pStyle w:val="48"/>
        <w:spacing w:line="500" w:lineRule="exact"/>
        <w:jc w:val="left"/>
        <w:rPr>
          <w:rFonts w:hint="eastAsia" w:hAnsi="宋体" w:cs="宋体"/>
          <w:b/>
          <w:kern w:val="0"/>
          <w:sz w:val="24"/>
        </w:rPr>
      </w:pPr>
      <w:r>
        <w:rPr>
          <w:rFonts w:hint="eastAsia" w:hAnsi="宋体" w:cs="宋体"/>
          <w:b/>
          <w:kern w:val="0"/>
          <w:sz w:val="24"/>
        </w:rPr>
        <w:t>附件8：</w:t>
      </w:r>
    </w:p>
    <w:p w14:paraId="780FF102">
      <w:pPr>
        <w:jc w:val="center"/>
        <w:rPr>
          <w:rFonts w:hint="eastAsia" w:ascii="宋体" w:hAnsi="宋体"/>
          <w:b/>
          <w:sz w:val="28"/>
          <w:szCs w:val="28"/>
        </w:rPr>
      </w:pPr>
      <w:r>
        <w:rPr>
          <w:rFonts w:hint="eastAsia" w:ascii="宋体" w:hAnsi="宋体"/>
          <w:b/>
          <w:sz w:val="28"/>
          <w:szCs w:val="28"/>
        </w:rPr>
        <w:t>法定代表人授权书</w:t>
      </w:r>
    </w:p>
    <w:p w14:paraId="6F2658D0">
      <w:pPr>
        <w:spacing w:line="500" w:lineRule="exact"/>
        <w:rPr>
          <w:rFonts w:hint="eastAsia"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5C266F55">
      <w:pPr>
        <w:pStyle w:val="14"/>
        <w:snapToGrid w:val="0"/>
        <w:spacing w:line="500" w:lineRule="exact"/>
        <w:ind w:left="239" w:leftChars="114" w:firstLine="240" w:firstLineChars="100"/>
        <w:rPr>
          <w:rFonts w:hint="eastAsia" w:hAnsi="宋体"/>
          <w:sz w:val="24"/>
          <w:szCs w:val="24"/>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3B22A01">
      <w:pPr>
        <w:pStyle w:val="14"/>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7B779B3B">
      <w:pPr>
        <w:spacing w:line="500" w:lineRule="exact"/>
        <w:rPr>
          <w:rFonts w:hint="eastAsia" w:ascii="宋体" w:hAnsi="宋体"/>
          <w:sz w:val="24"/>
        </w:rPr>
      </w:pPr>
      <w:r>
        <w:rPr>
          <w:rFonts w:hint="eastAsia" w:ascii="宋体" w:hAnsi="宋体"/>
          <w:sz w:val="24"/>
        </w:rPr>
        <w:t>竞价人的委托代理人：性别：身份证号：</w:t>
      </w:r>
    </w:p>
    <w:p w14:paraId="4E526702">
      <w:pPr>
        <w:spacing w:line="500" w:lineRule="exact"/>
        <w:rPr>
          <w:rFonts w:hint="eastAsia" w:ascii="宋体" w:hAnsi="宋体"/>
          <w:sz w:val="24"/>
        </w:rPr>
      </w:pPr>
      <w:r>
        <w:rPr>
          <w:rFonts w:hint="eastAsia" w:ascii="宋体" w:hAnsi="宋体"/>
          <w:sz w:val="24"/>
        </w:rPr>
        <w:t>单位：部门：职务：</w:t>
      </w:r>
    </w:p>
    <w:p w14:paraId="181E276E">
      <w:pPr>
        <w:spacing w:line="500" w:lineRule="exact"/>
        <w:rPr>
          <w:rFonts w:hint="eastAsia"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4F27F010">
      <w:pPr>
        <w:spacing w:line="500" w:lineRule="exact"/>
        <w:rPr>
          <w:rFonts w:hint="eastAsia" w:ascii="宋体" w:hAnsi="宋体"/>
          <w:sz w:val="24"/>
        </w:rPr>
      </w:pPr>
      <w:r>
        <w:rPr>
          <w:rFonts w:hint="eastAsia" w:ascii="宋体" w:hAnsi="宋体"/>
          <w:sz w:val="24"/>
        </w:rPr>
        <w:t>附：被授权人身份证件</w:t>
      </w:r>
    </w:p>
    <w:p w14:paraId="5E61DDDA">
      <w:pPr>
        <w:spacing w:line="500" w:lineRule="exact"/>
        <w:ind w:firstLine="3600" w:firstLineChars="1500"/>
        <w:rPr>
          <w:rFonts w:hint="eastAsia" w:ascii="宋体" w:hAnsi="宋体"/>
          <w:sz w:val="24"/>
        </w:rPr>
      </w:pPr>
      <w:r>
        <w:rPr>
          <w:rFonts w:hint="eastAsia" w:ascii="宋体" w:hAnsi="宋体"/>
          <w:sz w:val="24"/>
        </w:rPr>
        <w:t>竞价人</w:t>
      </w:r>
    </w:p>
    <w:p w14:paraId="714B7DA8">
      <w:pPr>
        <w:spacing w:line="500" w:lineRule="exact"/>
        <w:ind w:firstLine="3600" w:firstLineChars="1500"/>
        <w:rPr>
          <w:rFonts w:hint="eastAsia" w:ascii="宋体" w:hAnsi="宋体"/>
          <w:sz w:val="24"/>
        </w:rPr>
      </w:pPr>
      <w:r>
        <w:rPr>
          <w:rFonts w:hint="eastAsia" w:ascii="宋体" w:hAnsi="宋体"/>
          <w:sz w:val="24"/>
        </w:rPr>
        <w:t>竞价人（全称并加盖公章）：</w:t>
      </w:r>
    </w:p>
    <w:p w14:paraId="57D2D930">
      <w:pPr>
        <w:spacing w:line="500" w:lineRule="exact"/>
        <w:rPr>
          <w:rFonts w:hint="eastAsia" w:ascii="宋体" w:hAnsi="宋体"/>
          <w:sz w:val="24"/>
        </w:rPr>
      </w:pPr>
    </w:p>
    <w:p w14:paraId="45AB1DBF">
      <w:pPr>
        <w:spacing w:line="500" w:lineRule="exact"/>
        <w:ind w:firstLine="3600" w:firstLineChars="1500"/>
        <w:rPr>
          <w:rFonts w:hint="eastAsia" w:ascii="宋体" w:hAnsi="宋体"/>
          <w:sz w:val="24"/>
        </w:rPr>
      </w:pPr>
      <w:r>
        <w:rPr>
          <w:rFonts w:hint="eastAsia" w:ascii="宋体" w:hAnsi="宋体"/>
          <w:sz w:val="24"/>
        </w:rPr>
        <w:t>法定代表人签字或盖章：</w:t>
      </w:r>
    </w:p>
    <w:p w14:paraId="4E80C409">
      <w:pPr>
        <w:spacing w:line="500" w:lineRule="exact"/>
        <w:rPr>
          <w:rFonts w:hint="eastAsia" w:ascii="宋体" w:hAnsi="宋体"/>
          <w:sz w:val="24"/>
        </w:rPr>
      </w:pPr>
    </w:p>
    <w:p w14:paraId="305D1B29">
      <w:pPr>
        <w:spacing w:line="500" w:lineRule="exact"/>
        <w:ind w:firstLine="3600" w:firstLineChars="1500"/>
        <w:rPr>
          <w:rFonts w:hint="eastAsia" w:ascii="宋体" w:hAnsi="宋体"/>
          <w:sz w:val="24"/>
        </w:rPr>
      </w:pPr>
      <w:r>
        <w:rPr>
          <w:rFonts w:hint="eastAsia" w:ascii="宋体" w:hAnsi="宋体"/>
          <w:sz w:val="24"/>
        </w:rPr>
        <w:t>日     期：</w:t>
      </w:r>
    </w:p>
    <w:p w14:paraId="082F012A">
      <w:pPr>
        <w:spacing w:line="500" w:lineRule="exact"/>
        <w:rPr>
          <w:rFonts w:hint="eastAsia" w:ascii="宋体" w:hAnsi="宋体"/>
          <w:sz w:val="24"/>
        </w:rPr>
      </w:pPr>
    </w:p>
    <w:p w14:paraId="393A9BEC">
      <w:pPr>
        <w:spacing w:line="500" w:lineRule="exact"/>
        <w:ind w:firstLine="3600" w:firstLineChars="1500"/>
        <w:rPr>
          <w:rFonts w:hint="eastAsia" w:ascii="宋体" w:hAnsi="宋体"/>
          <w:sz w:val="24"/>
        </w:rPr>
      </w:pPr>
      <w:r>
        <w:rPr>
          <w:rFonts w:hint="eastAsia" w:ascii="宋体" w:hAnsi="宋体"/>
          <w:sz w:val="24"/>
        </w:rPr>
        <w:t>被授权人</w:t>
      </w:r>
    </w:p>
    <w:p w14:paraId="17D3FB1B">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68B257E1">
      <w:pPr>
        <w:spacing w:line="500" w:lineRule="exact"/>
        <w:rPr>
          <w:rFonts w:hint="eastAsia" w:ascii="宋体" w:hAnsi="宋体"/>
          <w:sz w:val="24"/>
        </w:rPr>
      </w:pPr>
    </w:p>
    <w:p w14:paraId="056EFB93">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5730F615">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5D1BFFF">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0"/>
    <w:p w14:paraId="59C8904E">
      <w:pPr>
        <w:jc w:val="center"/>
        <w:rPr>
          <w:rFonts w:hint="eastAsia" w:ascii="宋体" w:hAnsi="宋体"/>
          <w:b/>
          <w:sz w:val="28"/>
          <w:szCs w:val="28"/>
        </w:rPr>
      </w:pPr>
      <w:r>
        <w:rPr>
          <w:rFonts w:hint="eastAsia" w:ascii="宋体" w:hAnsi="宋体"/>
          <w:b/>
          <w:sz w:val="28"/>
          <w:szCs w:val="28"/>
        </w:rPr>
        <w:t>竞 价 书</w:t>
      </w:r>
    </w:p>
    <w:p w14:paraId="795A1220">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4D7DA83B">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765E71CC">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3018F430">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25A4CD14">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326BBE94">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1DCE01F8">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34159285">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32C1BB6C">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4B1611D2">
      <w:pPr>
        <w:tabs>
          <w:tab w:val="left" w:pos="900"/>
        </w:tabs>
        <w:spacing w:line="500" w:lineRule="exact"/>
        <w:ind w:firstLine="480" w:firstLineChars="200"/>
        <w:rPr>
          <w:rFonts w:hint="eastAsia" w:ascii="宋体" w:hAnsi="宋体" w:cs="Arial"/>
          <w:sz w:val="24"/>
        </w:rPr>
      </w:pPr>
      <w:r>
        <w:rPr>
          <w:rFonts w:hint="eastAsia" w:ascii="宋体" w:hAnsi="宋体" w:cs="Arial"/>
          <w:sz w:val="24"/>
        </w:rPr>
        <w:t>（8）法定代表人授权书</w:t>
      </w:r>
    </w:p>
    <w:p w14:paraId="76B95DEB">
      <w:pPr>
        <w:tabs>
          <w:tab w:val="left" w:pos="900"/>
        </w:tabs>
        <w:spacing w:line="500" w:lineRule="exact"/>
        <w:ind w:firstLine="480" w:firstLineChars="200"/>
        <w:rPr>
          <w:rFonts w:hint="eastAsia" w:ascii="宋体" w:hAnsi="宋体" w:cs="Arial"/>
          <w:sz w:val="24"/>
        </w:rPr>
      </w:pPr>
      <w:r>
        <w:rPr>
          <w:rFonts w:hint="eastAsia" w:ascii="宋体" w:hAnsi="宋体" w:cs="Arial"/>
          <w:sz w:val="24"/>
        </w:rPr>
        <w:t>（9）竞价书</w:t>
      </w:r>
    </w:p>
    <w:p w14:paraId="1EDFF195">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（10）竞价一览表</w:t>
      </w:r>
    </w:p>
    <w:p w14:paraId="4EF39271">
      <w:pPr>
        <w:tabs>
          <w:tab w:val="left" w:pos="900"/>
        </w:tabs>
        <w:spacing w:line="500" w:lineRule="exact"/>
        <w:ind w:firstLine="480" w:firstLineChars="200"/>
        <w:rPr>
          <w:rFonts w:hint="eastAsia" w:ascii="宋体" w:hAnsi="宋体" w:cs="Arial"/>
          <w:sz w:val="24"/>
        </w:rPr>
      </w:pPr>
      <w:r>
        <w:rPr>
          <w:rFonts w:hint="eastAsia" w:ascii="宋体" w:hAnsi="宋体" w:cs="Arial"/>
          <w:sz w:val="24"/>
        </w:rPr>
        <w:t>（11）技术和服务要求响应表</w:t>
      </w:r>
    </w:p>
    <w:p w14:paraId="0589D0D8">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（12）商务条件响应表</w:t>
      </w:r>
    </w:p>
    <w:p w14:paraId="103E3511">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（13）属于政府强制节能产品的证明材料（若有）</w:t>
      </w:r>
    </w:p>
    <w:p w14:paraId="154B6CE3">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（14）售后服务承诺</w:t>
      </w:r>
    </w:p>
    <w:p w14:paraId="6D1E5948">
      <w:pPr>
        <w:tabs>
          <w:tab w:val="left" w:pos="900"/>
        </w:tabs>
        <w:spacing w:line="500" w:lineRule="exact"/>
        <w:ind w:firstLine="480" w:firstLineChars="200"/>
        <w:rPr>
          <w:rFonts w:hint="eastAsia" w:ascii="宋体" w:hAnsi="宋体"/>
        </w:rPr>
      </w:pPr>
      <w:r>
        <w:rPr>
          <w:rFonts w:hint="eastAsia" w:ascii="宋体" w:hAnsi="宋体" w:cs="Arial"/>
          <w:sz w:val="24"/>
          <w:szCs w:val="22"/>
        </w:rPr>
        <w:t>（15）竞价人认为需提供的其他资料</w:t>
      </w:r>
    </w:p>
    <w:p w14:paraId="1793EA45">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（16）网上竞价承诺书</w:t>
      </w:r>
    </w:p>
    <w:p w14:paraId="3443F2E6">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（17）网上竞价采购合同送达承诺书</w:t>
      </w:r>
    </w:p>
    <w:p w14:paraId="47B5B435">
      <w:pPr>
        <w:tabs>
          <w:tab w:val="left" w:pos="900"/>
        </w:tabs>
        <w:spacing w:line="500" w:lineRule="exact"/>
        <w:ind w:firstLine="480" w:firstLineChars="200"/>
        <w:rPr>
          <w:rFonts w:hint="eastAsia" w:ascii="宋体" w:hAnsi="宋体" w:cs="Arial"/>
          <w:sz w:val="24"/>
        </w:rPr>
      </w:pPr>
      <w:r>
        <w:rPr>
          <w:rFonts w:hint="eastAsia" w:ascii="宋体" w:hAnsi="宋体" w:cs="Arial"/>
          <w:sz w:val="24"/>
        </w:rPr>
        <w:t>（18）代理服务费承诺书</w:t>
      </w:r>
    </w:p>
    <w:p w14:paraId="66396700">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231D092A">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2300B8C">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308DAFF7">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7FE65997">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9A8782F">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C7707ED">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683107A1">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72BB2549">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4587B926">
      <w:pPr>
        <w:widowControl/>
        <w:spacing w:after="109"/>
        <w:jc w:val="left"/>
        <w:rPr>
          <w:rFonts w:hint="eastAsia"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31CA861C">
      <w:pPr>
        <w:widowControl/>
        <w:spacing w:after="109"/>
        <w:jc w:val="left"/>
        <w:rPr>
          <w:rFonts w:hint="eastAsia"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31C0EDAD">
      <w:pPr>
        <w:spacing w:line="500" w:lineRule="exact"/>
        <w:ind w:firstLine="720" w:firstLineChars="300"/>
        <w:rPr>
          <w:rFonts w:hint="eastAsia" w:ascii="宋体" w:hAnsi="宋体"/>
          <w:sz w:val="24"/>
          <w:u w:val="single"/>
        </w:rPr>
      </w:pPr>
      <w:r>
        <w:rPr>
          <w:rFonts w:hint="eastAsia" w:ascii="宋体" w:hAnsi="宋体"/>
          <w:sz w:val="24"/>
        </w:rPr>
        <w:t xml:space="preserve">地址：  邮编： </w:t>
      </w:r>
    </w:p>
    <w:p w14:paraId="717C1B8D">
      <w:pPr>
        <w:spacing w:line="500" w:lineRule="exact"/>
        <w:rPr>
          <w:rFonts w:hint="eastAsia" w:ascii="宋体" w:hAnsi="宋体"/>
          <w:sz w:val="24"/>
          <w:u w:val="single"/>
        </w:rPr>
      </w:pPr>
      <w:r>
        <w:rPr>
          <w:rFonts w:hint="eastAsia" w:ascii="宋体" w:hAnsi="宋体"/>
          <w:sz w:val="24"/>
        </w:rPr>
        <w:t xml:space="preserve">      手机：  传真： </w:t>
      </w:r>
    </w:p>
    <w:p w14:paraId="0873F244">
      <w:pPr>
        <w:spacing w:line="500" w:lineRule="exact"/>
        <w:rPr>
          <w:rFonts w:hint="eastAsia" w:ascii="宋体" w:hAnsi="宋体"/>
          <w:sz w:val="24"/>
          <w:u w:val="single"/>
        </w:rPr>
      </w:pPr>
      <w:r>
        <w:rPr>
          <w:rFonts w:hint="eastAsia" w:ascii="宋体" w:hAnsi="宋体"/>
          <w:sz w:val="24"/>
        </w:rPr>
        <w:t xml:space="preserve">      竞价人授权代表签字： </w:t>
      </w:r>
    </w:p>
    <w:p w14:paraId="74F98C52">
      <w:pPr>
        <w:spacing w:line="500" w:lineRule="exact"/>
        <w:rPr>
          <w:rFonts w:hint="eastAsia" w:ascii="宋体" w:hAnsi="宋体"/>
          <w:sz w:val="24"/>
        </w:rPr>
      </w:pPr>
      <w:r>
        <w:rPr>
          <w:rFonts w:hint="eastAsia" w:ascii="宋体" w:hAnsi="宋体"/>
          <w:sz w:val="24"/>
        </w:rPr>
        <w:t xml:space="preserve">      竞价人（全称并加盖公章）：</w:t>
      </w:r>
    </w:p>
    <w:p w14:paraId="7D7D8386">
      <w:pPr>
        <w:tabs>
          <w:tab w:val="left" w:pos="5355"/>
        </w:tabs>
        <w:spacing w:line="500" w:lineRule="exact"/>
        <w:rPr>
          <w:rFonts w:hint="eastAsia" w:ascii="宋体" w:hAnsi="宋体"/>
          <w:sz w:val="24"/>
        </w:rPr>
      </w:pPr>
      <w:r>
        <w:rPr>
          <w:rFonts w:hint="eastAsia" w:ascii="宋体" w:hAnsi="宋体"/>
          <w:sz w:val="24"/>
        </w:rPr>
        <w:t xml:space="preserve">      日  期： 年 月 日</w:t>
      </w:r>
    </w:p>
    <w:p w14:paraId="645F61A5">
      <w:pPr>
        <w:rPr>
          <w:rFonts w:hint="eastAsia"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630C04EF">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附件10：</w:t>
      </w:r>
    </w:p>
    <w:p w14:paraId="274BC227">
      <w:pPr>
        <w:jc w:val="center"/>
        <w:rPr>
          <w:rFonts w:hint="eastAsia" w:ascii="宋体" w:hAnsi="宋体"/>
          <w:b/>
          <w:sz w:val="28"/>
          <w:szCs w:val="28"/>
        </w:rPr>
      </w:pPr>
      <w:bookmarkStart w:id="1" w:name="OLE_LINK7"/>
      <w:r>
        <w:rPr>
          <w:rFonts w:hint="eastAsia" w:ascii="宋体" w:hAnsi="宋体"/>
          <w:b/>
          <w:sz w:val="28"/>
          <w:szCs w:val="28"/>
        </w:rPr>
        <w:t>货物类竞价一览表</w:t>
      </w:r>
    </w:p>
    <w:p w14:paraId="30929B18">
      <w:pPr>
        <w:rPr>
          <w:rFonts w:hint="eastAsia" w:ascii="宋体" w:hAnsi="宋体"/>
          <w:b/>
          <w:sz w:val="24"/>
          <w:szCs w:val="24"/>
        </w:rPr>
      </w:pPr>
    </w:p>
    <w:p w14:paraId="46ECBF2F">
      <w:pPr>
        <w:jc w:val="right"/>
        <w:rPr>
          <w:rFonts w:hint="eastAsia" w:ascii="宋体" w:hAnsi="宋体"/>
          <w:sz w:val="24"/>
          <w:szCs w:val="24"/>
        </w:rPr>
      </w:pPr>
      <w:r>
        <w:rPr>
          <w:rFonts w:hint="eastAsia" w:ascii="宋体" w:hAnsi="宋体"/>
          <w:sz w:val="24"/>
          <w:szCs w:val="24"/>
        </w:rPr>
        <w:t>金额单位：元人民币</w:t>
      </w:r>
    </w:p>
    <w:tbl>
      <w:tblPr>
        <w:tblStyle w:val="24"/>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0916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72038154">
            <w:pPr>
              <w:jc w:val="center"/>
              <w:rPr>
                <w:rFonts w:hint="eastAsia" w:ascii="宋体" w:hAnsi="宋体"/>
                <w:sz w:val="24"/>
              </w:rPr>
            </w:pPr>
            <w:r>
              <w:rPr>
                <w:rFonts w:hint="eastAsia" w:ascii="宋体" w:hAnsi="宋体"/>
                <w:sz w:val="24"/>
              </w:rPr>
              <w:t>合同包</w:t>
            </w:r>
          </w:p>
        </w:tc>
        <w:tc>
          <w:tcPr>
            <w:tcW w:w="763" w:type="dxa"/>
            <w:vAlign w:val="center"/>
          </w:tcPr>
          <w:p w14:paraId="2A7BF302">
            <w:pPr>
              <w:jc w:val="center"/>
              <w:rPr>
                <w:rFonts w:hint="eastAsia" w:ascii="宋体" w:hAnsi="宋体"/>
                <w:sz w:val="24"/>
              </w:rPr>
            </w:pPr>
            <w:r>
              <w:rPr>
                <w:rFonts w:hint="eastAsia" w:ascii="宋体" w:hAnsi="宋体"/>
                <w:sz w:val="24"/>
              </w:rPr>
              <w:t>品目号</w:t>
            </w:r>
          </w:p>
        </w:tc>
        <w:tc>
          <w:tcPr>
            <w:tcW w:w="1703" w:type="dxa"/>
            <w:vAlign w:val="center"/>
          </w:tcPr>
          <w:p w14:paraId="684D70E3">
            <w:pPr>
              <w:jc w:val="center"/>
              <w:rPr>
                <w:rFonts w:hint="eastAsia" w:ascii="宋体" w:hAnsi="宋体"/>
                <w:sz w:val="24"/>
              </w:rPr>
            </w:pPr>
            <w:r>
              <w:rPr>
                <w:rFonts w:hint="eastAsia" w:ascii="宋体" w:hAnsi="宋体"/>
                <w:sz w:val="24"/>
              </w:rPr>
              <w:t>品目名称</w:t>
            </w:r>
          </w:p>
        </w:tc>
        <w:tc>
          <w:tcPr>
            <w:tcW w:w="1391" w:type="dxa"/>
            <w:vAlign w:val="center"/>
          </w:tcPr>
          <w:p w14:paraId="034BAEF9">
            <w:pPr>
              <w:jc w:val="center"/>
              <w:rPr>
                <w:rFonts w:hint="eastAsia" w:ascii="宋体" w:hAnsi="宋体"/>
                <w:sz w:val="24"/>
              </w:rPr>
            </w:pPr>
            <w:r>
              <w:rPr>
                <w:rFonts w:hint="eastAsia" w:ascii="宋体" w:hAnsi="宋体"/>
                <w:sz w:val="24"/>
              </w:rPr>
              <w:t>品牌</w:t>
            </w:r>
          </w:p>
        </w:tc>
        <w:tc>
          <w:tcPr>
            <w:tcW w:w="994" w:type="dxa"/>
            <w:vAlign w:val="center"/>
          </w:tcPr>
          <w:p w14:paraId="1687D037">
            <w:pPr>
              <w:jc w:val="center"/>
              <w:rPr>
                <w:rFonts w:hint="eastAsia" w:ascii="宋体" w:hAnsi="宋体"/>
                <w:sz w:val="24"/>
              </w:rPr>
            </w:pPr>
            <w:r>
              <w:rPr>
                <w:rFonts w:hint="eastAsia" w:ascii="宋体" w:hAnsi="宋体"/>
                <w:sz w:val="24"/>
              </w:rPr>
              <w:t>型号</w:t>
            </w:r>
          </w:p>
        </w:tc>
        <w:tc>
          <w:tcPr>
            <w:tcW w:w="994" w:type="dxa"/>
            <w:vAlign w:val="center"/>
          </w:tcPr>
          <w:p w14:paraId="7D14EDEA">
            <w:pPr>
              <w:jc w:val="center"/>
              <w:rPr>
                <w:rFonts w:hint="eastAsia" w:ascii="宋体" w:hAnsi="宋体"/>
                <w:sz w:val="24"/>
              </w:rPr>
            </w:pPr>
            <w:r>
              <w:rPr>
                <w:rFonts w:hint="eastAsia" w:ascii="宋体" w:hAnsi="宋体"/>
                <w:sz w:val="24"/>
              </w:rPr>
              <w:t>数量</w:t>
            </w:r>
          </w:p>
        </w:tc>
        <w:tc>
          <w:tcPr>
            <w:tcW w:w="1386" w:type="dxa"/>
            <w:vAlign w:val="center"/>
          </w:tcPr>
          <w:p w14:paraId="49D3EF08">
            <w:pPr>
              <w:jc w:val="center"/>
              <w:rPr>
                <w:rFonts w:hint="eastAsia" w:ascii="宋体" w:hAnsi="宋体"/>
                <w:sz w:val="24"/>
              </w:rPr>
            </w:pPr>
            <w:r>
              <w:rPr>
                <w:rFonts w:hint="eastAsia" w:ascii="宋体" w:hAnsi="宋体"/>
                <w:sz w:val="24"/>
              </w:rPr>
              <w:t>总价最高限价(元)</w:t>
            </w:r>
          </w:p>
        </w:tc>
        <w:tc>
          <w:tcPr>
            <w:tcW w:w="992" w:type="dxa"/>
            <w:vAlign w:val="center"/>
          </w:tcPr>
          <w:p w14:paraId="51FA14CC">
            <w:pPr>
              <w:jc w:val="center"/>
              <w:rPr>
                <w:rFonts w:hint="eastAsia" w:ascii="宋体" w:hAnsi="宋体"/>
                <w:sz w:val="24"/>
              </w:rPr>
            </w:pPr>
            <w:r>
              <w:rPr>
                <w:rFonts w:hint="eastAsia" w:ascii="宋体" w:hAnsi="宋体"/>
                <w:sz w:val="24"/>
              </w:rPr>
              <w:t>单价(元)</w:t>
            </w:r>
          </w:p>
        </w:tc>
        <w:tc>
          <w:tcPr>
            <w:tcW w:w="1405" w:type="dxa"/>
            <w:vAlign w:val="center"/>
          </w:tcPr>
          <w:p w14:paraId="7AF6C274">
            <w:pPr>
              <w:jc w:val="center"/>
              <w:rPr>
                <w:rFonts w:hint="eastAsia" w:ascii="宋体" w:hAnsi="宋体"/>
                <w:sz w:val="24"/>
              </w:rPr>
            </w:pPr>
            <w:r>
              <w:rPr>
                <w:rFonts w:hint="eastAsia" w:ascii="宋体" w:hAnsi="宋体"/>
                <w:sz w:val="24"/>
              </w:rPr>
              <w:t>总价(元)</w:t>
            </w:r>
          </w:p>
        </w:tc>
      </w:tr>
      <w:tr w14:paraId="0854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771A8181">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6CDA7BEE">
            <w:pPr>
              <w:spacing w:line="400" w:lineRule="exact"/>
              <w:jc w:val="center"/>
              <w:rPr>
                <w:rFonts w:hint="eastAsia" w:ascii="宋体" w:hAnsi="宋体"/>
                <w:sz w:val="24"/>
              </w:rPr>
            </w:pPr>
          </w:p>
        </w:tc>
        <w:tc>
          <w:tcPr>
            <w:tcW w:w="1703" w:type="dxa"/>
            <w:vAlign w:val="center"/>
          </w:tcPr>
          <w:p w14:paraId="37826945">
            <w:pPr>
              <w:widowControl/>
              <w:jc w:val="center"/>
              <w:textAlignment w:val="center"/>
              <w:rPr>
                <w:rFonts w:hint="eastAsia" w:ascii="宋体" w:hAnsi="宋体"/>
                <w:sz w:val="24"/>
              </w:rPr>
            </w:pPr>
          </w:p>
        </w:tc>
        <w:tc>
          <w:tcPr>
            <w:tcW w:w="1391" w:type="dxa"/>
            <w:vAlign w:val="center"/>
          </w:tcPr>
          <w:p w14:paraId="391425E2">
            <w:pPr>
              <w:jc w:val="center"/>
              <w:rPr>
                <w:rFonts w:hint="eastAsia" w:ascii="宋体" w:hAnsi="宋体"/>
                <w:sz w:val="24"/>
              </w:rPr>
            </w:pPr>
          </w:p>
        </w:tc>
        <w:tc>
          <w:tcPr>
            <w:tcW w:w="994" w:type="dxa"/>
            <w:vAlign w:val="center"/>
          </w:tcPr>
          <w:p w14:paraId="6EE944FF">
            <w:pPr>
              <w:widowControl/>
              <w:jc w:val="center"/>
              <w:textAlignment w:val="center"/>
              <w:rPr>
                <w:rFonts w:hint="eastAsia" w:ascii="宋体" w:hAnsi="宋体"/>
                <w:sz w:val="24"/>
              </w:rPr>
            </w:pPr>
          </w:p>
        </w:tc>
        <w:tc>
          <w:tcPr>
            <w:tcW w:w="994" w:type="dxa"/>
            <w:vAlign w:val="center"/>
          </w:tcPr>
          <w:p w14:paraId="1C4EA7A7">
            <w:pPr>
              <w:widowControl/>
              <w:jc w:val="center"/>
              <w:textAlignment w:val="center"/>
              <w:rPr>
                <w:rFonts w:hint="eastAsia" w:ascii="宋体" w:hAnsi="宋体"/>
                <w:sz w:val="24"/>
              </w:rPr>
            </w:pPr>
          </w:p>
        </w:tc>
        <w:tc>
          <w:tcPr>
            <w:tcW w:w="1386" w:type="dxa"/>
            <w:vAlign w:val="center"/>
          </w:tcPr>
          <w:p w14:paraId="120013CC">
            <w:pPr>
              <w:widowControl/>
              <w:jc w:val="center"/>
              <w:textAlignment w:val="center"/>
              <w:rPr>
                <w:rFonts w:hint="eastAsia" w:ascii="宋体" w:hAnsi="宋体"/>
                <w:sz w:val="24"/>
              </w:rPr>
            </w:pPr>
          </w:p>
        </w:tc>
        <w:tc>
          <w:tcPr>
            <w:tcW w:w="992" w:type="dxa"/>
            <w:tcBorders>
              <w:bottom w:val="single" w:color="auto" w:sz="4" w:space="0"/>
            </w:tcBorders>
            <w:vAlign w:val="center"/>
          </w:tcPr>
          <w:p w14:paraId="23DA3F41">
            <w:pPr>
              <w:widowControl/>
              <w:jc w:val="center"/>
              <w:textAlignment w:val="center"/>
              <w:rPr>
                <w:rFonts w:hint="eastAsia" w:ascii="宋体" w:hAnsi="宋体"/>
                <w:sz w:val="24"/>
              </w:rPr>
            </w:pPr>
          </w:p>
        </w:tc>
        <w:tc>
          <w:tcPr>
            <w:tcW w:w="1405" w:type="dxa"/>
            <w:tcBorders>
              <w:bottom w:val="single" w:color="auto" w:sz="4" w:space="0"/>
            </w:tcBorders>
            <w:vAlign w:val="center"/>
          </w:tcPr>
          <w:p w14:paraId="0212EAC5">
            <w:pPr>
              <w:spacing w:line="500" w:lineRule="exact"/>
              <w:rPr>
                <w:rFonts w:hint="eastAsia" w:ascii="宋体" w:hAnsi="宋体"/>
                <w:sz w:val="24"/>
              </w:rPr>
            </w:pPr>
          </w:p>
        </w:tc>
      </w:tr>
      <w:tr w14:paraId="0D21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49AFC40">
            <w:pPr>
              <w:spacing w:line="500" w:lineRule="exact"/>
              <w:rPr>
                <w:rFonts w:hint="eastAsia" w:ascii="宋体" w:hAnsi="宋体"/>
                <w:sz w:val="24"/>
              </w:rPr>
            </w:pPr>
          </w:p>
        </w:tc>
        <w:tc>
          <w:tcPr>
            <w:tcW w:w="763" w:type="dxa"/>
            <w:vAlign w:val="center"/>
          </w:tcPr>
          <w:p w14:paraId="49CC96DC">
            <w:pPr>
              <w:spacing w:line="400" w:lineRule="exact"/>
              <w:jc w:val="center"/>
              <w:rPr>
                <w:rFonts w:hint="eastAsia" w:ascii="宋体" w:hAnsi="宋体"/>
                <w:sz w:val="24"/>
              </w:rPr>
            </w:pPr>
          </w:p>
        </w:tc>
        <w:tc>
          <w:tcPr>
            <w:tcW w:w="1703" w:type="dxa"/>
            <w:vAlign w:val="center"/>
          </w:tcPr>
          <w:p w14:paraId="4D9456A3">
            <w:pPr>
              <w:widowControl/>
              <w:jc w:val="center"/>
              <w:textAlignment w:val="center"/>
              <w:rPr>
                <w:rFonts w:hint="eastAsia" w:ascii="宋体" w:hAnsi="宋体"/>
                <w:sz w:val="24"/>
              </w:rPr>
            </w:pPr>
          </w:p>
        </w:tc>
        <w:tc>
          <w:tcPr>
            <w:tcW w:w="1391" w:type="dxa"/>
            <w:vAlign w:val="center"/>
          </w:tcPr>
          <w:p w14:paraId="553319FD">
            <w:pPr>
              <w:jc w:val="center"/>
              <w:rPr>
                <w:rFonts w:hint="eastAsia" w:ascii="宋体" w:hAnsi="宋体"/>
                <w:sz w:val="24"/>
              </w:rPr>
            </w:pPr>
          </w:p>
        </w:tc>
        <w:tc>
          <w:tcPr>
            <w:tcW w:w="994" w:type="dxa"/>
            <w:vAlign w:val="center"/>
          </w:tcPr>
          <w:p w14:paraId="0116FEB7">
            <w:pPr>
              <w:widowControl/>
              <w:jc w:val="center"/>
              <w:textAlignment w:val="center"/>
              <w:rPr>
                <w:rFonts w:hint="eastAsia" w:ascii="宋体" w:hAnsi="宋体"/>
                <w:sz w:val="24"/>
              </w:rPr>
            </w:pPr>
          </w:p>
        </w:tc>
        <w:tc>
          <w:tcPr>
            <w:tcW w:w="994" w:type="dxa"/>
            <w:vAlign w:val="center"/>
          </w:tcPr>
          <w:p w14:paraId="2BF1DD41">
            <w:pPr>
              <w:widowControl/>
              <w:jc w:val="center"/>
              <w:textAlignment w:val="center"/>
              <w:rPr>
                <w:rFonts w:hint="eastAsia" w:ascii="宋体" w:hAnsi="宋体"/>
                <w:sz w:val="24"/>
              </w:rPr>
            </w:pPr>
          </w:p>
        </w:tc>
        <w:tc>
          <w:tcPr>
            <w:tcW w:w="1386" w:type="dxa"/>
            <w:vAlign w:val="center"/>
          </w:tcPr>
          <w:p w14:paraId="0E721922">
            <w:pPr>
              <w:widowControl/>
              <w:jc w:val="center"/>
              <w:textAlignment w:val="center"/>
              <w:rPr>
                <w:rFonts w:hint="eastAsia" w:ascii="宋体" w:hAnsi="宋体"/>
                <w:sz w:val="24"/>
              </w:rPr>
            </w:pPr>
          </w:p>
        </w:tc>
        <w:tc>
          <w:tcPr>
            <w:tcW w:w="992" w:type="dxa"/>
            <w:tcBorders>
              <w:bottom w:val="single" w:color="auto" w:sz="4" w:space="0"/>
            </w:tcBorders>
            <w:vAlign w:val="center"/>
          </w:tcPr>
          <w:p w14:paraId="5AE11622">
            <w:pPr>
              <w:widowControl/>
              <w:jc w:val="center"/>
              <w:textAlignment w:val="center"/>
              <w:rPr>
                <w:rFonts w:hint="eastAsia" w:ascii="宋体" w:hAnsi="宋体"/>
                <w:sz w:val="24"/>
              </w:rPr>
            </w:pPr>
          </w:p>
        </w:tc>
        <w:tc>
          <w:tcPr>
            <w:tcW w:w="1405" w:type="dxa"/>
            <w:tcBorders>
              <w:bottom w:val="single" w:color="auto" w:sz="4" w:space="0"/>
            </w:tcBorders>
            <w:vAlign w:val="center"/>
          </w:tcPr>
          <w:p w14:paraId="389FC064">
            <w:pPr>
              <w:spacing w:line="500" w:lineRule="exact"/>
              <w:rPr>
                <w:rFonts w:hint="eastAsia" w:ascii="宋体" w:hAnsi="宋体"/>
                <w:sz w:val="24"/>
              </w:rPr>
            </w:pPr>
          </w:p>
        </w:tc>
      </w:tr>
      <w:tr w14:paraId="44E9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FF0EA28">
            <w:pPr>
              <w:spacing w:line="500" w:lineRule="exact"/>
              <w:rPr>
                <w:rFonts w:hint="eastAsia" w:ascii="宋体" w:hAnsi="宋体"/>
                <w:sz w:val="24"/>
              </w:rPr>
            </w:pPr>
          </w:p>
        </w:tc>
        <w:tc>
          <w:tcPr>
            <w:tcW w:w="763" w:type="dxa"/>
            <w:vAlign w:val="center"/>
          </w:tcPr>
          <w:p w14:paraId="61D954AF">
            <w:pPr>
              <w:spacing w:line="400" w:lineRule="exact"/>
              <w:jc w:val="center"/>
              <w:rPr>
                <w:rFonts w:hint="eastAsia" w:ascii="宋体" w:hAnsi="宋体"/>
                <w:sz w:val="24"/>
              </w:rPr>
            </w:pPr>
          </w:p>
        </w:tc>
        <w:tc>
          <w:tcPr>
            <w:tcW w:w="1703" w:type="dxa"/>
            <w:vAlign w:val="center"/>
          </w:tcPr>
          <w:p w14:paraId="6C45D657">
            <w:pPr>
              <w:widowControl/>
              <w:jc w:val="center"/>
              <w:textAlignment w:val="center"/>
              <w:rPr>
                <w:rFonts w:hint="eastAsia" w:ascii="宋体" w:hAnsi="宋体"/>
                <w:sz w:val="24"/>
              </w:rPr>
            </w:pPr>
          </w:p>
        </w:tc>
        <w:tc>
          <w:tcPr>
            <w:tcW w:w="1391" w:type="dxa"/>
            <w:vAlign w:val="center"/>
          </w:tcPr>
          <w:p w14:paraId="5C156461">
            <w:pPr>
              <w:jc w:val="center"/>
              <w:rPr>
                <w:rFonts w:hint="eastAsia" w:ascii="宋体" w:hAnsi="宋体"/>
                <w:sz w:val="24"/>
              </w:rPr>
            </w:pPr>
          </w:p>
        </w:tc>
        <w:tc>
          <w:tcPr>
            <w:tcW w:w="994" w:type="dxa"/>
            <w:vAlign w:val="center"/>
          </w:tcPr>
          <w:p w14:paraId="6CE16466">
            <w:pPr>
              <w:widowControl/>
              <w:jc w:val="center"/>
              <w:textAlignment w:val="center"/>
              <w:rPr>
                <w:rFonts w:hint="eastAsia" w:ascii="宋体" w:hAnsi="宋体"/>
                <w:sz w:val="24"/>
              </w:rPr>
            </w:pPr>
          </w:p>
        </w:tc>
        <w:tc>
          <w:tcPr>
            <w:tcW w:w="994" w:type="dxa"/>
            <w:vAlign w:val="center"/>
          </w:tcPr>
          <w:p w14:paraId="1CF5A2BC">
            <w:pPr>
              <w:widowControl/>
              <w:jc w:val="center"/>
              <w:textAlignment w:val="center"/>
              <w:rPr>
                <w:rFonts w:hint="eastAsia" w:ascii="宋体" w:hAnsi="宋体"/>
                <w:sz w:val="24"/>
              </w:rPr>
            </w:pPr>
          </w:p>
        </w:tc>
        <w:tc>
          <w:tcPr>
            <w:tcW w:w="1386" w:type="dxa"/>
            <w:vAlign w:val="center"/>
          </w:tcPr>
          <w:p w14:paraId="7B186525">
            <w:pPr>
              <w:widowControl/>
              <w:jc w:val="center"/>
              <w:textAlignment w:val="center"/>
              <w:rPr>
                <w:rFonts w:hint="eastAsia" w:ascii="宋体" w:hAnsi="宋体"/>
                <w:sz w:val="24"/>
              </w:rPr>
            </w:pPr>
          </w:p>
        </w:tc>
        <w:tc>
          <w:tcPr>
            <w:tcW w:w="992" w:type="dxa"/>
            <w:tcBorders>
              <w:bottom w:val="single" w:color="auto" w:sz="4" w:space="0"/>
            </w:tcBorders>
            <w:vAlign w:val="center"/>
          </w:tcPr>
          <w:p w14:paraId="175F7379">
            <w:pPr>
              <w:widowControl/>
              <w:jc w:val="center"/>
              <w:textAlignment w:val="center"/>
              <w:rPr>
                <w:rFonts w:hint="eastAsia" w:ascii="宋体" w:hAnsi="宋体"/>
                <w:sz w:val="24"/>
              </w:rPr>
            </w:pPr>
          </w:p>
        </w:tc>
        <w:tc>
          <w:tcPr>
            <w:tcW w:w="1405" w:type="dxa"/>
            <w:tcBorders>
              <w:bottom w:val="single" w:color="auto" w:sz="4" w:space="0"/>
            </w:tcBorders>
            <w:vAlign w:val="center"/>
          </w:tcPr>
          <w:p w14:paraId="01AFAB27">
            <w:pPr>
              <w:spacing w:line="500" w:lineRule="exact"/>
              <w:rPr>
                <w:rFonts w:hint="eastAsia" w:ascii="宋体" w:hAnsi="宋体"/>
                <w:sz w:val="24"/>
              </w:rPr>
            </w:pPr>
          </w:p>
        </w:tc>
      </w:tr>
      <w:tr w14:paraId="3D1A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CC4BD60">
            <w:pPr>
              <w:spacing w:line="500" w:lineRule="exact"/>
              <w:rPr>
                <w:rFonts w:hint="eastAsia" w:ascii="宋体" w:hAnsi="宋体"/>
                <w:sz w:val="24"/>
              </w:rPr>
            </w:pPr>
          </w:p>
        </w:tc>
        <w:tc>
          <w:tcPr>
            <w:tcW w:w="763" w:type="dxa"/>
            <w:vAlign w:val="center"/>
          </w:tcPr>
          <w:p w14:paraId="04C310CB">
            <w:pPr>
              <w:spacing w:line="400" w:lineRule="exact"/>
              <w:jc w:val="center"/>
              <w:rPr>
                <w:rFonts w:hint="eastAsia" w:ascii="宋体" w:hAnsi="宋体"/>
                <w:sz w:val="24"/>
              </w:rPr>
            </w:pPr>
          </w:p>
        </w:tc>
        <w:tc>
          <w:tcPr>
            <w:tcW w:w="1703" w:type="dxa"/>
            <w:vAlign w:val="center"/>
          </w:tcPr>
          <w:p w14:paraId="22ED984B">
            <w:pPr>
              <w:widowControl/>
              <w:jc w:val="center"/>
              <w:textAlignment w:val="center"/>
              <w:rPr>
                <w:rFonts w:hint="eastAsia" w:ascii="宋体" w:hAnsi="宋体"/>
                <w:sz w:val="24"/>
              </w:rPr>
            </w:pPr>
          </w:p>
        </w:tc>
        <w:tc>
          <w:tcPr>
            <w:tcW w:w="1391" w:type="dxa"/>
            <w:vAlign w:val="center"/>
          </w:tcPr>
          <w:p w14:paraId="5A7249FD">
            <w:pPr>
              <w:jc w:val="center"/>
              <w:rPr>
                <w:rFonts w:hint="eastAsia" w:ascii="宋体" w:hAnsi="宋体"/>
                <w:sz w:val="24"/>
              </w:rPr>
            </w:pPr>
          </w:p>
        </w:tc>
        <w:tc>
          <w:tcPr>
            <w:tcW w:w="994" w:type="dxa"/>
            <w:vAlign w:val="center"/>
          </w:tcPr>
          <w:p w14:paraId="7FDA9A5B">
            <w:pPr>
              <w:widowControl/>
              <w:jc w:val="center"/>
              <w:textAlignment w:val="center"/>
              <w:rPr>
                <w:rFonts w:hint="eastAsia" w:ascii="宋体" w:hAnsi="宋体"/>
                <w:sz w:val="24"/>
              </w:rPr>
            </w:pPr>
          </w:p>
        </w:tc>
        <w:tc>
          <w:tcPr>
            <w:tcW w:w="994" w:type="dxa"/>
            <w:vAlign w:val="center"/>
          </w:tcPr>
          <w:p w14:paraId="408AC1F7">
            <w:pPr>
              <w:widowControl/>
              <w:jc w:val="center"/>
              <w:textAlignment w:val="center"/>
              <w:rPr>
                <w:rFonts w:hint="eastAsia" w:ascii="宋体" w:hAnsi="宋体"/>
                <w:sz w:val="24"/>
              </w:rPr>
            </w:pPr>
          </w:p>
        </w:tc>
        <w:tc>
          <w:tcPr>
            <w:tcW w:w="1386" w:type="dxa"/>
            <w:vAlign w:val="center"/>
          </w:tcPr>
          <w:p w14:paraId="22CF0DED">
            <w:pPr>
              <w:widowControl/>
              <w:jc w:val="center"/>
              <w:textAlignment w:val="center"/>
              <w:rPr>
                <w:rFonts w:hint="eastAsia" w:ascii="宋体" w:hAnsi="宋体"/>
                <w:sz w:val="24"/>
              </w:rPr>
            </w:pPr>
          </w:p>
        </w:tc>
        <w:tc>
          <w:tcPr>
            <w:tcW w:w="992" w:type="dxa"/>
            <w:tcBorders>
              <w:bottom w:val="single" w:color="auto" w:sz="4" w:space="0"/>
            </w:tcBorders>
            <w:vAlign w:val="center"/>
          </w:tcPr>
          <w:p w14:paraId="05011AEE">
            <w:pPr>
              <w:widowControl/>
              <w:jc w:val="center"/>
              <w:textAlignment w:val="center"/>
              <w:rPr>
                <w:rFonts w:hint="eastAsia" w:ascii="宋体" w:hAnsi="宋体"/>
                <w:sz w:val="24"/>
              </w:rPr>
            </w:pPr>
          </w:p>
        </w:tc>
        <w:tc>
          <w:tcPr>
            <w:tcW w:w="1405" w:type="dxa"/>
            <w:tcBorders>
              <w:bottom w:val="single" w:color="auto" w:sz="4" w:space="0"/>
            </w:tcBorders>
            <w:vAlign w:val="center"/>
          </w:tcPr>
          <w:p w14:paraId="5EAD60BE">
            <w:pPr>
              <w:spacing w:line="500" w:lineRule="exact"/>
              <w:rPr>
                <w:rFonts w:hint="eastAsia" w:ascii="宋体" w:hAnsi="宋体"/>
                <w:sz w:val="24"/>
              </w:rPr>
            </w:pPr>
          </w:p>
        </w:tc>
      </w:tr>
      <w:tr w14:paraId="6A5B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4F946A43">
            <w:pPr>
              <w:spacing w:line="500" w:lineRule="exact"/>
              <w:rPr>
                <w:rFonts w:hint="eastAsia" w:ascii="宋体" w:hAnsi="宋体"/>
                <w:sz w:val="24"/>
              </w:rPr>
            </w:pPr>
          </w:p>
        </w:tc>
        <w:tc>
          <w:tcPr>
            <w:tcW w:w="763" w:type="dxa"/>
            <w:vAlign w:val="center"/>
          </w:tcPr>
          <w:p w14:paraId="70A8D8C8">
            <w:pPr>
              <w:spacing w:line="400" w:lineRule="exact"/>
              <w:jc w:val="center"/>
              <w:rPr>
                <w:rFonts w:hint="eastAsia" w:ascii="宋体" w:hAnsi="宋体"/>
                <w:sz w:val="24"/>
              </w:rPr>
            </w:pPr>
          </w:p>
        </w:tc>
        <w:tc>
          <w:tcPr>
            <w:tcW w:w="1703" w:type="dxa"/>
            <w:vAlign w:val="center"/>
          </w:tcPr>
          <w:p w14:paraId="1711885D">
            <w:pPr>
              <w:widowControl/>
              <w:jc w:val="center"/>
              <w:textAlignment w:val="center"/>
              <w:rPr>
                <w:rFonts w:hint="eastAsia" w:ascii="宋体" w:hAnsi="宋体"/>
                <w:sz w:val="24"/>
              </w:rPr>
            </w:pPr>
          </w:p>
        </w:tc>
        <w:tc>
          <w:tcPr>
            <w:tcW w:w="1391" w:type="dxa"/>
            <w:vAlign w:val="center"/>
          </w:tcPr>
          <w:p w14:paraId="088FAD16">
            <w:pPr>
              <w:jc w:val="center"/>
              <w:rPr>
                <w:rFonts w:hint="eastAsia" w:ascii="宋体" w:hAnsi="宋体"/>
                <w:sz w:val="24"/>
              </w:rPr>
            </w:pPr>
          </w:p>
        </w:tc>
        <w:tc>
          <w:tcPr>
            <w:tcW w:w="994" w:type="dxa"/>
            <w:vAlign w:val="center"/>
          </w:tcPr>
          <w:p w14:paraId="6DE6B3BC">
            <w:pPr>
              <w:widowControl/>
              <w:jc w:val="center"/>
              <w:textAlignment w:val="center"/>
              <w:rPr>
                <w:rFonts w:hint="eastAsia" w:ascii="宋体" w:hAnsi="宋体"/>
                <w:sz w:val="24"/>
              </w:rPr>
            </w:pPr>
          </w:p>
        </w:tc>
        <w:tc>
          <w:tcPr>
            <w:tcW w:w="994" w:type="dxa"/>
            <w:vAlign w:val="center"/>
          </w:tcPr>
          <w:p w14:paraId="40261001">
            <w:pPr>
              <w:widowControl/>
              <w:jc w:val="center"/>
              <w:textAlignment w:val="center"/>
              <w:rPr>
                <w:rFonts w:hint="eastAsia" w:ascii="宋体" w:hAnsi="宋体"/>
                <w:sz w:val="24"/>
              </w:rPr>
            </w:pPr>
          </w:p>
        </w:tc>
        <w:tc>
          <w:tcPr>
            <w:tcW w:w="1386" w:type="dxa"/>
            <w:vAlign w:val="center"/>
          </w:tcPr>
          <w:p w14:paraId="0FE8115B">
            <w:pPr>
              <w:widowControl/>
              <w:jc w:val="center"/>
              <w:textAlignment w:val="center"/>
              <w:rPr>
                <w:rFonts w:hint="eastAsia" w:ascii="宋体" w:hAnsi="宋体"/>
                <w:sz w:val="24"/>
              </w:rPr>
            </w:pPr>
          </w:p>
        </w:tc>
        <w:tc>
          <w:tcPr>
            <w:tcW w:w="992" w:type="dxa"/>
            <w:tcBorders>
              <w:bottom w:val="single" w:color="auto" w:sz="4" w:space="0"/>
            </w:tcBorders>
            <w:vAlign w:val="center"/>
          </w:tcPr>
          <w:p w14:paraId="08011FE0">
            <w:pPr>
              <w:widowControl/>
              <w:jc w:val="center"/>
              <w:textAlignment w:val="center"/>
              <w:rPr>
                <w:rFonts w:hint="eastAsia" w:ascii="宋体" w:hAnsi="宋体"/>
                <w:sz w:val="24"/>
              </w:rPr>
            </w:pPr>
          </w:p>
        </w:tc>
        <w:tc>
          <w:tcPr>
            <w:tcW w:w="1405" w:type="dxa"/>
            <w:tcBorders>
              <w:bottom w:val="single" w:color="auto" w:sz="4" w:space="0"/>
            </w:tcBorders>
            <w:vAlign w:val="center"/>
          </w:tcPr>
          <w:p w14:paraId="3BFDC12A">
            <w:pPr>
              <w:spacing w:line="500" w:lineRule="exact"/>
              <w:rPr>
                <w:rFonts w:hint="eastAsia" w:ascii="宋体" w:hAnsi="宋体"/>
                <w:sz w:val="24"/>
              </w:rPr>
            </w:pPr>
          </w:p>
        </w:tc>
      </w:tr>
      <w:tr w14:paraId="645B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47D82A68">
            <w:pPr>
              <w:spacing w:line="500" w:lineRule="exact"/>
              <w:jc w:val="center"/>
              <w:rPr>
                <w:rFonts w:hint="eastAsia" w:ascii="宋体" w:hAnsi="宋体"/>
                <w:sz w:val="24"/>
              </w:rPr>
            </w:pPr>
            <w:r>
              <w:rPr>
                <w:rFonts w:hint="eastAsia" w:ascii="宋体" w:hAnsi="宋体"/>
                <w:sz w:val="24"/>
              </w:rPr>
              <w:t>竞价总价（大写）</w:t>
            </w:r>
          </w:p>
        </w:tc>
        <w:tc>
          <w:tcPr>
            <w:tcW w:w="1391" w:type="dxa"/>
            <w:vAlign w:val="center"/>
          </w:tcPr>
          <w:p w14:paraId="394F2309">
            <w:pPr>
              <w:spacing w:line="500" w:lineRule="exact"/>
              <w:rPr>
                <w:rFonts w:hint="eastAsia" w:ascii="宋体" w:hAnsi="宋体"/>
                <w:sz w:val="24"/>
              </w:rPr>
            </w:pPr>
          </w:p>
        </w:tc>
        <w:tc>
          <w:tcPr>
            <w:tcW w:w="3374" w:type="dxa"/>
            <w:gridSpan w:val="3"/>
            <w:vAlign w:val="center"/>
          </w:tcPr>
          <w:p w14:paraId="59998A2B">
            <w:pPr>
              <w:spacing w:line="500" w:lineRule="exact"/>
              <w:rPr>
                <w:rFonts w:hint="eastAsia" w:ascii="宋体" w:hAnsi="宋体"/>
                <w:sz w:val="24"/>
              </w:rPr>
            </w:pPr>
          </w:p>
        </w:tc>
        <w:tc>
          <w:tcPr>
            <w:tcW w:w="2397" w:type="dxa"/>
            <w:gridSpan w:val="2"/>
            <w:vAlign w:val="center"/>
          </w:tcPr>
          <w:p w14:paraId="1FF07295">
            <w:pPr>
              <w:spacing w:line="500" w:lineRule="exact"/>
              <w:rPr>
                <w:rFonts w:hint="eastAsia" w:ascii="宋体" w:hAnsi="宋体"/>
                <w:sz w:val="24"/>
              </w:rPr>
            </w:pPr>
            <w:r>
              <w:rPr>
                <w:rFonts w:hint="eastAsia" w:ascii="宋体" w:hAnsi="宋体"/>
                <w:sz w:val="24"/>
              </w:rPr>
              <w:t>小写：</w:t>
            </w:r>
          </w:p>
        </w:tc>
      </w:tr>
    </w:tbl>
    <w:p w14:paraId="28B531A6">
      <w:pPr>
        <w:rPr>
          <w:rFonts w:hint="eastAsia" w:ascii="宋体" w:hAnsi="宋体"/>
          <w:b/>
          <w:sz w:val="24"/>
          <w:szCs w:val="24"/>
          <w:u w:val="single"/>
        </w:rPr>
      </w:pPr>
    </w:p>
    <w:p w14:paraId="37B4247E">
      <w:pPr>
        <w:ind w:firstLine="482" w:firstLineChars="200"/>
        <w:rPr>
          <w:rFonts w:hint="eastAsia"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5A3104D">
      <w:pPr>
        <w:pStyle w:val="2"/>
        <w:numPr>
          <w:ilvl w:val="0"/>
          <w:numId w:val="2"/>
        </w:numPr>
        <w:ind w:firstLine="482"/>
        <w:rPr>
          <w:rFonts w:hint="eastAsia"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470F2FF0">
      <w:pPr>
        <w:pStyle w:val="2"/>
        <w:ind w:firstLine="482"/>
        <w:rPr>
          <w:rFonts w:hint="eastAsia" w:ascii="宋体" w:hAnsi="宋体"/>
          <w:b/>
          <w:sz w:val="24"/>
          <w:u w:val="single"/>
        </w:rPr>
      </w:pPr>
      <w:r>
        <w:rPr>
          <w:rFonts w:hint="eastAsia" w:ascii="宋体" w:hAnsi="宋体"/>
          <w:b/>
          <w:sz w:val="24"/>
          <w:u w:val="single"/>
        </w:rPr>
        <w:t>（3）竞价一览表中的“</w:t>
      </w:r>
      <w:r>
        <w:rPr>
          <w:rFonts w:hint="eastAsia" w:ascii="宋体" w:hAnsi="宋体"/>
          <w:sz w:val="24"/>
          <w:highlight w:val="yellow"/>
        </w:rPr>
        <w:t>品牌、型号”</w:t>
      </w:r>
      <w:r>
        <w:rPr>
          <w:rFonts w:hint="eastAsia" w:ascii="宋体" w:hAnsi="宋体" w:cs="宋体"/>
          <w:sz w:val="24"/>
        </w:rPr>
        <w:t>应填写货物制造厂商赋予的品牌及具体型号，未按上述要求填写视为报价文件响应不完整，按无效报价处理。</w:t>
      </w:r>
    </w:p>
    <w:p w14:paraId="585BEEF5">
      <w:pPr>
        <w:pStyle w:val="2"/>
        <w:numPr>
          <w:ilvl w:val="255"/>
          <w:numId w:val="0"/>
        </w:numPr>
        <w:ind w:left="840" w:leftChars="400"/>
        <w:rPr>
          <w:rFonts w:hint="eastAsia" w:ascii="宋体" w:hAnsi="宋体"/>
          <w:b/>
          <w:sz w:val="24"/>
          <w:highlight w:val="yellow"/>
          <w:u w:val="single"/>
        </w:rPr>
      </w:pPr>
    </w:p>
    <w:p w14:paraId="0DC6681E">
      <w:pPr>
        <w:rPr>
          <w:rFonts w:hint="eastAsia" w:ascii="宋体" w:hAnsi="宋体"/>
          <w:b/>
          <w:sz w:val="24"/>
          <w:szCs w:val="24"/>
          <w:u w:val="single"/>
        </w:rPr>
      </w:pPr>
    </w:p>
    <w:tbl>
      <w:tblPr>
        <w:tblStyle w:val="2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3A1A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714FDC87">
            <w:pPr>
              <w:ind w:left="4410" w:leftChars="2100"/>
              <w:jc w:val="center"/>
              <w:rPr>
                <w:rFonts w:hint="eastAsia" w:ascii="宋体" w:hAnsi="宋体"/>
                <w:b/>
                <w:sz w:val="36"/>
                <w:szCs w:val="36"/>
              </w:rPr>
            </w:pPr>
          </w:p>
          <w:p w14:paraId="1B4FB9CA">
            <w:pPr>
              <w:ind w:left="4410" w:leftChars="2100"/>
              <w:jc w:val="center"/>
              <w:rPr>
                <w:rFonts w:hint="eastAsia" w:ascii="宋体" w:hAnsi="宋体"/>
                <w:b/>
                <w:sz w:val="36"/>
                <w:szCs w:val="36"/>
              </w:rPr>
            </w:pPr>
          </w:p>
          <w:p w14:paraId="04426397">
            <w:pPr>
              <w:jc w:val="center"/>
              <w:rPr>
                <w:rFonts w:hint="eastAsia" w:ascii="宋体" w:hAnsi="宋体"/>
                <w:sz w:val="24"/>
                <w:szCs w:val="24"/>
              </w:rPr>
            </w:pPr>
            <w:r>
              <w:rPr>
                <w:rFonts w:hint="eastAsia" w:ascii="宋体" w:hAnsi="宋体"/>
                <w:sz w:val="24"/>
                <w:szCs w:val="24"/>
              </w:rPr>
              <w:t>保证金凭证复印件粘贴处</w:t>
            </w:r>
          </w:p>
          <w:p w14:paraId="34AA0499">
            <w:pPr>
              <w:ind w:left="4410" w:leftChars="2100"/>
              <w:jc w:val="center"/>
              <w:rPr>
                <w:rFonts w:hint="eastAsia" w:ascii="宋体" w:hAnsi="宋体"/>
                <w:b/>
                <w:sz w:val="36"/>
                <w:szCs w:val="36"/>
              </w:rPr>
            </w:pPr>
          </w:p>
        </w:tc>
      </w:tr>
    </w:tbl>
    <w:p w14:paraId="2510E34E">
      <w:pPr>
        <w:spacing w:line="360" w:lineRule="auto"/>
        <w:ind w:left="-718" w:leftChars="-342" w:right="-874" w:rightChars="-416" w:firstLine="357" w:firstLineChars="170"/>
        <w:rPr>
          <w:rFonts w:hint="eastAsia" w:ascii="宋体" w:hAnsi="宋体" w:cs="Arial"/>
          <w:szCs w:val="21"/>
        </w:rPr>
      </w:pPr>
    </w:p>
    <w:p w14:paraId="37F7115A">
      <w:pPr>
        <w:rPr>
          <w:rFonts w:hint="eastAsia" w:ascii="宋体" w:hAnsi="宋体"/>
          <w:b/>
          <w:sz w:val="24"/>
          <w:szCs w:val="24"/>
        </w:rPr>
      </w:pPr>
    </w:p>
    <w:p w14:paraId="062E8453">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E252824">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3E5CD0F7">
      <w:pPr>
        <w:spacing w:line="440" w:lineRule="exact"/>
        <w:rPr>
          <w:rFonts w:hint="eastAsia" w:ascii="宋体" w:hAnsi="宋体" w:cs="宋体"/>
          <w:b/>
          <w:kern w:val="0"/>
          <w:sz w:val="24"/>
        </w:rPr>
      </w:pPr>
      <w:r>
        <w:rPr>
          <w:rFonts w:hint="eastAsia" w:ascii="宋体" w:hAnsi="宋体"/>
          <w:sz w:val="24"/>
        </w:rPr>
        <w:t>日  期： 年 月 日</w:t>
      </w:r>
    </w:p>
    <w:bookmarkEnd w:id="1"/>
    <w:p w14:paraId="28902589">
      <w:pPr>
        <w:rPr>
          <w:rFonts w:hint="eastAsia"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730DAC7F">
      <w:pPr>
        <w:widowControl/>
        <w:spacing w:after="109"/>
        <w:jc w:val="center"/>
        <w:rPr>
          <w:rFonts w:hint="eastAsia" w:ascii="宋体" w:hAnsi="宋体"/>
          <w:b/>
          <w:sz w:val="28"/>
          <w:szCs w:val="28"/>
        </w:rPr>
      </w:pPr>
      <w:r>
        <w:rPr>
          <w:rFonts w:ascii="宋体" w:hAnsi="宋体"/>
          <w:b/>
          <w:sz w:val="28"/>
          <w:szCs w:val="28"/>
        </w:rPr>
        <w:t>技术和服务要求响应表</w:t>
      </w:r>
    </w:p>
    <w:p w14:paraId="52D28354">
      <w:pPr>
        <w:widowControl/>
        <w:spacing w:after="109"/>
        <w:jc w:val="left"/>
        <w:rPr>
          <w:rFonts w:hint="eastAsia" w:ascii="宋体" w:hAnsi="宋体" w:cs="宋体"/>
          <w:kern w:val="0"/>
          <w:szCs w:val="21"/>
        </w:rPr>
      </w:pPr>
      <w:r>
        <w:rPr>
          <w:rFonts w:ascii="宋体" w:hAnsi="宋体" w:cs="宋体"/>
          <w:kern w:val="0"/>
          <w:szCs w:val="21"/>
        </w:rPr>
        <w:t> </w:t>
      </w:r>
    </w:p>
    <w:p w14:paraId="13DD248F">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4"/>
        <w:tblW w:w="99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11CF931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3875B44">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48B7119">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C6A7093">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F4D58FD">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FEC15C6">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71B84F0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4D3980D">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14F7F0">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1F876B9">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C6FA8C7">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B514EF">
            <w:pPr>
              <w:widowControl/>
              <w:jc w:val="left"/>
              <w:rPr>
                <w:rFonts w:hint="eastAsia" w:ascii="宋体" w:hAnsi="宋体" w:cs="宋体"/>
                <w:kern w:val="0"/>
                <w:sz w:val="24"/>
                <w:szCs w:val="24"/>
              </w:rPr>
            </w:pPr>
          </w:p>
        </w:tc>
      </w:tr>
      <w:tr w14:paraId="585E560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14:paraId="3210C84C">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416ED52">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75620B6">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690ABAA">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1E896EF">
            <w:pPr>
              <w:widowControl/>
              <w:jc w:val="left"/>
              <w:rPr>
                <w:rFonts w:hint="eastAsia" w:ascii="宋体" w:hAnsi="宋体" w:cs="宋体"/>
                <w:kern w:val="0"/>
                <w:sz w:val="24"/>
                <w:szCs w:val="24"/>
              </w:rPr>
            </w:pPr>
          </w:p>
        </w:tc>
      </w:tr>
      <w:tr w14:paraId="1123E9E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ACC87EC">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3501896">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CAEE5DF">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B3073ED">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585517">
            <w:pPr>
              <w:widowControl/>
              <w:jc w:val="left"/>
              <w:rPr>
                <w:rFonts w:hint="eastAsia" w:ascii="宋体" w:hAnsi="宋体" w:cs="宋体"/>
                <w:kern w:val="0"/>
                <w:sz w:val="24"/>
                <w:szCs w:val="24"/>
              </w:rPr>
            </w:pPr>
          </w:p>
        </w:tc>
      </w:tr>
    </w:tbl>
    <w:p w14:paraId="621F258B">
      <w:pPr>
        <w:rPr>
          <w:rFonts w:hint="eastAsia" w:ascii="宋体" w:hAnsi="宋体" w:cs="宋体"/>
          <w:b/>
          <w:kern w:val="0"/>
          <w:sz w:val="24"/>
          <w:szCs w:val="24"/>
        </w:rPr>
      </w:pPr>
    </w:p>
    <w:p w14:paraId="1B7606B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A14725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469D6D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37C66FF0">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511EEA2B">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1E1FB3A3">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60D9B99">
      <w:pPr>
        <w:widowControl/>
        <w:shd w:val="clear" w:color="auto" w:fill="FFFFFF"/>
        <w:spacing w:line="440" w:lineRule="exact"/>
        <w:rPr>
          <w:rFonts w:hint="eastAsia" w:ascii="宋体" w:hAnsi="宋体"/>
          <w:sz w:val="24"/>
          <w:szCs w:val="24"/>
        </w:rPr>
      </w:pPr>
    </w:p>
    <w:p w14:paraId="2C0B6DFC">
      <w:pPr>
        <w:widowControl/>
        <w:shd w:val="clear" w:color="auto" w:fill="FFFFFF"/>
        <w:spacing w:line="440" w:lineRule="exact"/>
        <w:rPr>
          <w:rFonts w:hint="eastAsia" w:ascii="宋体" w:hAnsi="宋体"/>
          <w:sz w:val="24"/>
          <w:szCs w:val="24"/>
        </w:rPr>
      </w:pPr>
    </w:p>
    <w:p w14:paraId="747219BC">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AA6E5B8">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24F26B13">
      <w:pPr>
        <w:spacing w:line="440" w:lineRule="exact"/>
        <w:rPr>
          <w:rFonts w:hint="eastAsia" w:ascii="宋体" w:hAnsi="宋体" w:cs="宋体"/>
          <w:b/>
          <w:kern w:val="0"/>
          <w:sz w:val="24"/>
          <w:szCs w:val="24"/>
        </w:rPr>
      </w:pPr>
      <w:r>
        <w:rPr>
          <w:rFonts w:hint="eastAsia" w:ascii="宋体" w:hAnsi="宋体"/>
          <w:sz w:val="24"/>
          <w:szCs w:val="24"/>
        </w:rPr>
        <w:t>日  期： 年 月 日</w:t>
      </w:r>
    </w:p>
    <w:p w14:paraId="70CD9064">
      <w:pPr>
        <w:rPr>
          <w:rFonts w:hint="eastAsia" w:ascii="宋体" w:hAnsi="宋体" w:cs="宋体"/>
          <w:b/>
          <w:kern w:val="0"/>
          <w:sz w:val="24"/>
        </w:rPr>
      </w:pPr>
    </w:p>
    <w:p w14:paraId="78657DD9">
      <w:pPr>
        <w:rPr>
          <w:rFonts w:hint="eastAsia" w:ascii="宋体" w:hAnsi="宋体" w:cs="宋体"/>
          <w:b/>
          <w:kern w:val="0"/>
          <w:sz w:val="24"/>
        </w:rPr>
      </w:pPr>
    </w:p>
    <w:p w14:paraId="0B5704E5">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附件12：</w:t>
      </w:r>
    </w:p>
    <w:p w14:paraId="1AE2EDE0">
      <w:pPr>
        <w:jc w:val="center"/>
        <w:rPr>
          <w:rFonts w:hint="eastAsia" w:ascii="宋体" w:hAnsi="宋体"/>
          <w:b/>
          <w:sz w:val="28"/>
          <w:szCs w:val="28"/>
        </w:rPr>
      </w:pPr>
    </w:p>
    <w:p w14:paraId="2D9355CC">
      <w:pPr>
        <w:widowControl/>
        <w:spacing w:after="109"/>
        <w:jc w:val="center"/>
        <w:rPr>
          <w:rFonts w:hint="eastAsia" w:ascii="宋体" w:hAnsi="宋体"/>
          <w:b/>
          <w:sz w:val="28"/>
          <w:szCs w:val="28"/>
        </w:rPr>
      </w:pPr>
      <w:r>
        <w:rPr>
          <w:rFonts w:hint="eastAsia" w:ascii="宋体" w:hAnsi="宋体"/>
          <w:b/>
          <w:sz w:val="28"/>
          <w:szCs w:val="28"/>
        </w:rPr>
        <w:t>商务条件响应表</w:t>
      </w:r>
    </w:p>
    <w:p w14:paraId="1684E2C7">
      <w:pPr>
        <w:pStyle w:val="21"/>
        <w:widowControl/>
        <w:spacing w:before="0" w:beforeAutospacing="0" w:after="150" w:afterAutospacing="0"/>
        <w:rPr>
          <w:rFonts w:hint="eastAsia" w:ascii="宋体" w:hAnsi="宋体"/>
          <w:szCs w:val="24"/>
        </w:rPr>
      </w:pPr>
      <w:r>
        <w:rPr>
          <w:rFonts w:hint="eastAsia" w:ascii="宋体" w:hAnsi="宋体" w:cs="宋体"/>
          <w:szCs w:val="24"/>
        </w:rPr>
        <w:t> </w:t>
      </w:r>
    </w:p>
    <w:p w14:paraId="094F1DD7">
      <w:pPr>
        <w:pStyle w:val="21"/>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4"/>
        <w:tblW w:w="99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6A43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7B84333C">
            <w:pPr>
              <w:pStyle w:val="21"/>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12021E36">
            <w:pPr>
              <w:pStyle w:val="21"/>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131711A8">
            <w:pPr>
              <w:pStyle w:val="21"/>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3FF8096">
            <w:pPr>
              <w:pStyle w:val="21"/>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2ED10F45">
            <w:pPr>
              <w:pStyle w:val="21"/>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29E6E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40A2683">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2C585925">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30614609">
            <w:pPr>
              <w:widowControl/>
              <w:jc w:val="left"/>
              <w:rPr>
                <w:rFonts w:hint="eastAsia" w:ascii="宋体" w:hAnsi="宋体"/>
                <w:sz w:val="24"/>
                <w:szCs w:val="24"/>
              </w:rPr>
            </w:pPr>
          </w:p>
        </w:tc>
        <w:tc>
          <w:tcPr>
            <w:tcW w:w="2455" w:type="dxa"/>
            <w:tcMar>
              <w:top w:w="0" w:type="dxa"/>
              <w:left w:w="105" w:type="dxa"/>
              <w:bottom w:w="0" w:type="dxa"/>
              <w:right w:w="105" w:type="dxa"/>
            </w:tcMar>
          </w:tcPr>
          <w:p w14:paraId="6DBDA60B">
            <w:pPr>
              <w:widowControl/>
              <w:jc w:val="left"/>
              <w:rPr>
                <w:rFonts w:hint="eastAsia" w:ascii="宋体" w:hAnsi="宋体"/>
                <w:sz w:val="24"/>
                <w:szCs w:val="24"/>
              </w:rPr>
            </w:pPr>
          </w:p>
        </w:tc>
        <w:tc>
          <w:tcPr>
            <w:tcW w:w="2605" w:type="dxa"/>
            <w:tcMar>
              <w:top w:w="0" w:type="dxa"/>
              <w:left w:w="105" w:type="dxa"/>
              <w:bottom w:w="0" w:type="dxa"/>
              <w:right w:w="105" w:type="dxa"/>
            </w:tcMar>
          </w:tcPr>
          <w:p w14:paraId="0836A34D">
            <w:pPr>
              <w:widowControl/>
              <w:jc w:val="left"/>
              <w:rPr>
                <w:rFonts w:hint="eastAsia" w:ascii="宋体" w:hAnsi="宋体"/>
                <w:sz w:val="24"/>
                <w:szCs w:val="24"/>
              </w:rPr>
            </w:pPr>
          </w:p>
        </w:tc>
      </w:tr>
      <w:tr w14:paraId="150B6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1890DA47">
            <w:pPr>
              <w:rPr>
                <w:rFonts w:hint="eastAsia" w:ascii="宋体" w:hAnsi="宋体"/>
                <w:sz w:val="24"/>
                <w:szCs w:val="24"/>
              </w:rPr>
            </w:pPr>
          </w:p>
        </w:tc>
        <w:tc>
          <w:tcPr>
            <w:tcW w:w="1298" w:type="dxa"/>
            <w:tcMar>
              <w:top w:w="0" w:type="dxa"/>
              <w:left w:w="105" w:type="dxa"/>
              <w:bottom w:w="0" w:type="dxa"/>
              <w:right w:w="105" w:type="dxa"/>
            </w:tcMar>
            <w:vAlign w:val="center"/>
          </w:tcPr>
          <w:p w14:paraId="11FF141F">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18265178">
            <w:pPr>
              <w:widowControl/>
              <w:jc w:val="left"/>
              <w:rPr>
                <w:rFonts w:hint="eastAsia" w:ascii="宋体" w:hAnsi="宋体"/>
                <w:sz w:val="24"/>
                <w:szCs w:val="24"/>
              </w:rPr>
            </w:pPr>
          </w:p>
        </w:tc>
        <w:tc>
          <w:tcPr>
            <w:tcW w:w="2455" w:type="dxa"/>
            <w:tcMar>
              <w:top w:w="0" w:type="dxa"/>
              <w:left w:w="105" w:type="dxa"/>
              <w:bottom w:w="0" w:type="dxa"/>
              <w:right w:w="105" w:type="dxa"/>
            </w:tcMar>
          </w:tcPr>
          <w:p w14:paraId="08DBD346">
            <w:pPr>
              <w:widowControl/>
              <w:jc w:val="left"/>
              <w:rPr>
                <w:rFonts w:hint="eastAsia" w:ascii="宋体" w:hAnsi="宋体"/>
                <w:sz w:val="24"/>
                <w:szCs w:val="24"/>
              </w:rPr>
            </w:pPr>
          </w:p>
        </w:tc>
        <w:tc>
          <w:tcPr>
            <w:tcW w:w="2605" w:type="dxa"/>
            <w:tcMar>
              <w:top w:w="0" w:type="dxa"/>
              <w:left w:w="105" w:type="dxa"/>
              <w:bottom w:w="0" w:type="dxa"/>
              <w:right w:w="105" w:type="dxa"/>
            </w:tcMar>
          </w:tcPr>
          <w:p w14:paraId="2C4584F0">
            <w:pPr>
              <w:widowControl/>
              <w:jc w:val="left"/>
              <w:rPr>
                <w:rFonts w:hint="eastAsia" w:ascii="宋体" w:hAnsi="宋体"/>
                <w:sz w:val="24"/>
                <w:szCs w:val="24"/>
              </w:rPr>
            </w:pPr>
          </w:p>
        </w:tc>
      </w:tr>
      <w:tr w14:paraId="04724F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9C6E14E">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4ACE7C6">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12732070">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4633836B">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6AF8C534">
            <w:pPr>
              <w:widowControl/>
              <w:jc w:val="left"/>
              <w:rPr>
                <w:rFonts w:hint="eastAsia" w:ascii="宋体" w:hAnsi="宋体"/>
                <w:sz w:val="24"/>
                <w:szCs w:val="24"/>
              </w:rPr>
            </w:pPr>
          </w:p>
        </w:tc>
      </w:tr>
    </w:tbl>
    <w:p w14:paraId="349BFEAF">
      <w:pPr>
        <w:jc w:val="center"/>
        <w:rPr>
          <w:rFonts w:hint="eastAsia" w:ascii="宋体" w:hAnsi="宋体"/>
          <w:b/>
          <w:sz w:val="24"/>
          <w:szCs w:val="24"/>
        </w:rPr>
      </w:pPr>
    </w:p>
    <w:p w14:paraId="5249802D">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E0461FF">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0085682">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4BD19272">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54158873">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2BDEAA06">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42AFC4">
      <w:pPr>
        <w:jc w:val="center"/>
        <w:rPr>
          <w:rFonts w:hint="eastAsia" w:ascii="宋体" w:hAnsi="宋体"/>
          <w:b/>
          <w:sz w:val="28"/>
          <w:szCs w:val="28"/>
        </w:rPr>
      </w:pPr>
    </w:p>
    <w:p w14:paraId="00518DF9">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2506812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2DAD54DB">
      <w:pPr>
        <w:spacing w:line="440" w:lineRule="exact"/>
        <w:rPr>
          <w:rFonts w:hint="eastAsia" w:ascii="宋体" w:hAnsi="宋体" w:cs="宋体"/>
          <w:b/>
          <w:kern w:val="0"/>
          <w:sz w:val="24"/>
        </w:rPr>
      </w:pPr>
      <w:r>
        <w:rPr>
          <w:rFonts w:hint="eastAsia" w:ascii="宋体" w:hAnsi="宋体"/>
          <w:sz w:val="24"/>
        </w:rPr>
        <w:t>日  期： 年 月 日</w:t>
      </w:r>
    </w:p>
    <w:p w14:paraId="76B37F5C">
      <w:pPr>
        <w:rPr>
          <w:rFonts w:hint="eastAsia" w:ascii="宋体" w:hAnsi="宋体" w:cs="宋体"/>
          <w:b/>
          <w:kern w:val="0"/>
          <w:sz w:val="24"/>
        </w:rPr>
      </w:pPr>
      <w:r>
        <w:rPr>
          <w:rFonts w:ascii="宋体" w:hAnsi="宋体"/>
          <w:b/>
          <w:sz w:val="28"/>
          <w:szCs w:val="28"/>
        </w:rPr>
        <w:br w:type="page"/>
      </w:r>
    </w:p>
    <w:p w14:paraId="322B566C">
      <w:pPr>
        <w:ind w:firstLine="241" w:firstLineChars="100"/>
        <w:rPr>
          <w:rFonts w:hint="eastAsia" w:ascii="宋体" w:hAnsi="宋体" w:cs="宋体"/>
          <w:b/>
          <w:kern w:val="0"/>
          <w:sz w:val="24"/>
        </w:rPr>
      </w:pPr>
      <w:r>
        <w:rPr>
          <w:rFonts w:hint="eastAsia" w:ascii="宋体" w:hAnsi="宋体" w:cs="宋体"/>
          <w:b/>
          <w:kern w:val="0"/>
          <w:sz w:val="24"/>
        </w:rPr>
        <w:t>附件13：</w:t>
      </w:r>
    </w:p>
    <w:p w14:paraId="298C7CB6">
      <w:pPr>
        <w:rPr>
          <w:rFonts w:hint="eastAsia" w:ascii="宋体" w:hAnsi="宋体" w:cs="宋体"/>
          <w:kern w:val="0"/>
          <w:sz w:val="24"/>
        </w:rPr>
      </w:pPr>
    </w:p>
    <w:p w14:paraId="2E4E23BF">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35DDF703">
      <w:pPr>
        <w:jc w:val="center"/>
        <w:rPr>
          <w:rFonts w:hint="eastAsia" w:ascii="宋体" w:hAnsi="宋体"/>
          <w:b/>
          <w:sz w:val="28"/>
          <w:szCs w:val="28"/>
        </w:rPr>
      </w:pPr>
    </w:p>
    <w:p w14:paraId="4701359A">
      <w:pPr>
        <w:rPr>
          <w:rFonts w:hint="eastAsia" w:ascii="宋体" w:hAnsi="宋体"/>
          <w:sz w:val="24"/>
          <w:szCs w:val="24"/>
        </w:rPr>
      </w:pPr>
      <w:r>
        <w:rPr>
          <w:rFonts w:hint="eastAsia" w:ascii="宋体" w:hAnsi="宋体"/>
          <w:sz w:val="24"/>
          <w:szCs w:val="24"/>
        </w:rPr>
        <w:t>说明：</w:t>
      </w:r>
    </w:p>
    <w:p w14:paraId="1555D436">
      <w:pPr>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1A371AFD">
      <w:pPr>
        <w:jc w:val="left"/>
        <w:rPr>
          <w:rFonts w:hint="eastAsia" w:ascii="宋体" w:hAnsi="宋体"/>
          <w:b/>
          <w:sz w:val="24"/>
          <w:szCs w:val="24"/>
        </w:rPr>
      </w:pPr>
      <w:r>
        <w:rPr>
          <w:rFonts w:hint="eastAsia" w:ascii="宋体" w:hAnsi="宋体"/>
          <w:b/>
          <w:sz w:val="24"/>
          <w:szCs w:val="24"/>
        </w:rPr>
        <w:t>附件14：</w:t>
      </w:r>
    </w:p>
    <w:p w14:paraId="4FC31D40">
      <w:pPr>
        <w:widowControl/>
        <w:spacing w:after="109"/>
        <w:jc w:val="center"/>
        <w:rPr>
          <w:rFonts w:hint="eastAsia" w:ascii="宋体" w:hAnsi="宋体"/>
          <w:b/>
          <w:sz w:val="28"/>
          <w:szCs w:val="28"/>
        </w:rPr>
      </w:pPr>
      <w:r>
        <w:rPr>
          <w:rFonts w:hint="eastAsia" w:ascii="宋体" w:hAnsi="宋体"/>
          <w:b/>
          <w:sz w:val="28"/>
          <w:szCs w:val="28"/>
        </w:rPr>
        <w:t>售后服务承诺</w:t>
      </w:r>
    </w:p>
    <w:p w14:paraId="0FC622FE">
      <w:pPr>
        <w:widowControl/>
        <w:spacing w:after="109"/>
        <w:jc w:val="left"/>
        <w:rPr>
          <w:rFonts w:hint="eastAsia"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467C7E24">
      <w:pPr>
        <w:rPr>
          <w:rFonts w:hint="eastAsia" w:ascii="宋体" w:hAnsi="宋体" w:cs="宋体"/>
          <w:kern w:val="0"/>
          <w:sz w:val="24"/>
        </w:rPr>
      </w:pPr>
    </w:p>
    <w:p w14:paraId="74314330">
      <w:pPr>
        <w:spacing w:line="360" w:lineRule="exact"/>
        <w:rPr>
          <w:rFonts w:hint="eastAsia" w:ascii="宋体" w:hAnsi="宋体"/>
          <w:b/>
          <w:sz w:val="24"/>
          <w:szCs w:val="24"/>
        </w:rPr>
      </w:pPr>
    </w:p>
    <w:p w14:paraId="4327DC57">
      <w:pPr>
        <w:rPr>
          <w:rFonts w:hint="eastAsia" w:ascii="宋体" w:hAnsi="宋体"/>
          <w:b/>
          <w:sz w:val="24"/>
          <w:szCs w:val="24"/>
        </w:rPr>
      </w:pPr>
      <w:r>
        <w:rPr>
          <w:rFonts w:ascii="宋体" w:hAnsi="宋体"/>
          <w:b/>
          <w:sz w:val="24"/>
          <w:szCs w:val="24"/>
        </w:rPr>
        <w:br w:type="page"/>
      </w:r>
    </w:p>
    <w:p w14:paraId="00BE1835">
      <w:pPr>
        <w:jc w:val="left"/>
        <w:rPr>
          <w:rFonts w:hint="eastAsia" w:ascii="宋体" w:hAnsi="宋体"/>
          <w:b/>
          <w:sz w:val="24"/>
          <w:szCs w:val="24"/>
        </w:rPr>
      </w:pPr>
      <w:r>
        <w:rPr>
          <w:rFonts w:hint="eastAsia" w:ascii="宋体" w:hAnsi="宋体"/>
          <w:b/>
          <w:sz w:val="24"/>
          <w:szCs w:val="24"/>
        </w:rPr>
        <w:t>附件15：</w:t>
      </w:r>
    </w:p>
    <w:p w14:paraId="71A3C2F2">
      <w:pPr>
        <w:jc w:val="center"/>
        <w:rPr>
          <w:rFonts w:hint="eastAsia" w:ascii="宋体" w:hAnsi="宋体"/>
          <w:b/>
          <w:sz w:val="28"/>
          <w:szCs w:val="28"/>
        </w:rPr>
      </w:pPr>
      <w:r>
        <w:rPr>
          <w:rFonts w:hint="eastAsia" w:ascii="宋体" w:hAnsi="宋体"/>
          <w:b/>
          <w:sz w:val="28"/>
          <w:szCs w:val="28"/>
        </w:rPr>
        <w:t>竞价人认为需提供的其他资料</w:t>
      </w:r>
    </w:p>
    <w:p w14:paraId="6B4DF8E1">
      <w:pPr>
        <w:jc w:val="center"/>
        <w:rPr>
          <w:rFonts w:hint="eastAsia" w:ascii="宋体" w:hAnsi="宋体"/>
          <w:b/>
          <w:sz w:val="28"/>
          <w:szCs w:val="28"/>
        </w:rPr>
      </w:pPr>
    </w:p>
    <w:p w14:paraId="14390D6C">
      <w:pPr>
        <w:jc w:val="center"/>
        <w:rPr>
          <w:rFonts w:hint="eastAsia" w:ascii="宋体" w:hAnsi="宋体"/>
          <w:b/>
          <w:sz w:val="28"/>
          <w:szCs w:val="28"/>
        </w:rPr>
      </w:pPr>
    </w:p>
    <w:p w14:paraId="1F5144BA">
      <w:pPr>
        <w:jc w:val="center"/>
        <w:rPr>
          <w:rFonts w:hint="eastAsia" w:ascii="宋体" w:hAnsi="宋体"/>
          <w:b/>
          <w:sz w:val="28"/>
          <w:szCs w:val="28"/>
        </w:rPr>
      </w:pPr>
    </w:p>
    <w:p w14:paraId="0899B249">
      <w:pPr>
        <w:jc w:val="center"/>
        <w:rPr>
          <w:rFonts w:hint="eastAsia" w:ascii="宋体" w:hAnsi="宋体"/>
          <w:b/>
          <w:sz w:val="28"/>
          <w:szCs w:val="28"/>
        </w:rPr>
      </w:pPr>
    </w:p>
    <w:p w14:paraId="67403555">
      <w:pPr>
        <w:jc w:val="center"/>
        <w:rPr>
          <w:rFonts w:hint="eastAsia" w:ascii="宋体" w:hAnsi="宋体"/>
          <w:b/>
          <w:sz w:val="28"/>
          <w:szCs w:val="28"/>
        </w:rPr>
      </w:pPr>
    </w:p>
    <w:p w14:paraId="43048FA2">
      <w:pPr>
        <w:jc w:val="center"/>
        <w:rPr>
          <w:rFonts w:hint="eastAsia" w:ascii="宋体" w:hAnsi="宋体"/>
          <w:b/>
          <w:sz w:val="28"/>
          <w:szCs w:val="28"/>
        </w:rPr>
      </w:pPr>
    </w:p>
    <w:p w14:paraId="3983F147">
      <w:pPr>
        <w:pStyle w:val="2"/>
        <w:rPr>
          <w:rFonts w:hint="eastAsia" w:ascii="宋体" w:hAnsi="宋体"/>
        </w:rPr>
      </w:pPr>
    </w:p>
    <w:p w14:paraId="3F9166EB">
      <w:pPr>
        <w:jc w:val="center"/>
        <w:rPr>
          <w:rFonts w:hint="eastAsia" w:ascii="宋体" w:hAnsi="宋体"/>
          <w:b/>
          <w:sz w:val="28"/>
          <w:szCs w:val="28"/>
        </w:rPr>
      </w:pPr>
    </w:p>
    <w:p w14:paraId="6777D4F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77410EE3">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D8E584A">
      <w:pPr>
        <w:spacing w:line="440" w:lineRule="exact"/>
        <w:rPr>
          <w:rFonts w:hint="eastAsia" w:ascii="宋体" w:hAnsi="宋体" w:cs="宋体"/>
          <w:b/>
          <w:kern w:val="0"/>
          <w:sz w:val="24"/>
        </w:rPr>
      </w:pPr>
      <w:r>
        <w:rPr>
          <w:rFonts w:hint="eastAsia" w:ascii="宋体" w:hAnsi="宋体"/>
          <w:sz w:val="24"/>
        </w:rPr>
        <w:t>日  期： 年 月 日</w:t>
      </w:r>
    </w:p>
    <w:p w14:paraId="3FA6677D">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40E0C9F6">
      <w:pPr>
        <w:rPr>
          <w:rFonts w:hint="eastAsia" w:ascii="宋体" w:hAnsi="宋体"/>
          <w:b/>
          <w:sz w:val="28"/>
          <w:szCs w:val="28"/>
        </w:rPr>
      </w:pPr>
    </w:p>
    <w:p w14:paraId="2B2C659E">
      <w:pPr>
        <w:widowControl/>
        <w:spacing w:after="109"/>
        <w:jc w:val="center"/>
        <w:rPr>
          <w:rFonts w:hint="eastAsia" w:ascii="宋体" w:hAnsi="宋体"/>
          <w:b/>
          <w:sz w:val="28"/>
          <w:szCs w:val="28"/>
        </w:rPr>
      </w:pPr>
      <w:r>
        <w:rPr>
          <w:rFonts w:hint="eastAsia" w:ascii="宋体" w:hAnsi="宋体"/>
          <w:b/>
          <w:sz w:val="28"/>
          <w:szCs w:val="28"/>
        </w:rPr>
        <w:t>网上竞价承诺书</w:t>
      </w:r>
    </w:p>
    <w:p w14:paraId="2576FBD7">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34C7687F">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2BFE06E">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56EBF9AE">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36DC8D7D">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27B7D2FA">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74897977">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75568C93">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170340B1">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2469ECF">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2FACA2D2">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6D9C9C2F">
      <w:pPr>
        <w:spacing w:line="500" w:lineRule="exact"/>
        <w:rPr>
          <w:rFonts w:hint="eastAsia" w:ascii="宋体" w:hAnsi="宋体"/>
          <w:sz w:val="24"/>
        </w:rPr>
      </w:pPr>
      <w:r>
        <w:rPr>
          <w:rFonts w:hint="eastAsia" w:ascii="宋体" w:hAnsi="宋体"/>
          <w:sz w:val="24"/>
        </w:rPr>
        <w:t xml:space="preserve">  竞价人名称（全称并加盖公章）：</w:t>
      </w:r>
    </w:p>
    <w:p w14:paraId="017ABCE2">
      <w:pPr>
        <w:spacing w:line="500" w:lineRule="exact"/>
        <w:rPr>
          <w:rFonts w:hint="eastAsia" w:ascii="宋体" w:hAnsi="宋体"/>
          <w:sz w:val="24"/>
        </w:rPr>
      </w:pPr>
      <w:r>
        <w:rPr>
          <w:rFonts w:hint="eastAsia" w:ascii="宋体" w:hAnsi="宋体"/>
          <w:sz w:val="24"/>
        </w:rPr>
        <w:t xml:space="preserve">  电话： 传真：</w:t>
      </w:r>
    </w:p>
    <w:p w14:paraId="0CB11D23">
      <w:pPr>
        <w:spacing w:line="500" w:lineRule="exact"/>
        <w:rPr>
          <w:rFonts w:hint="eastAsia" w:ascii="宋体" w:hAnsi="宋体"/>
          <w:sz w:val="24"/>
        </w:rPr>
      </w:pPr>
      <w:r>
        <w:rPr>
          <w:rFonts w:hint="eastAsia" w:ascii="宋体" w:hAnsi="宋体"/>
          <w:sz w:val="24"/>
        </w:rPr>
        <w:t xml:space="preserve">  竞价人法定代表人签字或授权代表签字：</w:t>
      </w:r>
    </w:p>
    <w:p w14:paraId="0AF22D81">
      <w:pPr>
        <w:spacing w:line="500" w:lineRule="exact"/>
        <w:rPr>
          <w:rFonts w:hint="eastAsia" w:ascii="宋体" w:hAnsi="宋体"/>
          <w:sz w:val="24"/>
        </w:rPr>
      </w:pPr>
      <w:r>
        <w:rPr>
          <w:rFonts w:hint="eastAsia" w:ascii="宋体" w:hAnsi="宋体"/>
          <w:sz w:val="24"/>
        </w:rPr>
        <w:t xml:space="preserve">  日期：    年   月   日</w:t>
      </w:r>
    </w:p>
    <w:p w14:paraId="486A6802">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0CD171A3">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71DDA93B">
      <w:pPr>
        <w:spacing w:line="500" w:lineRule="exact"/>
        <w:rPr>
          <w:rFonts w:hint="eastAsia" w:ascii="宋体" w:hAnsi="宋体"/>
          <w:sz w:val="24"/>
        </w:rPr>
      </w:pPr>
    </w:p>
    <w:p w14:paraId="1CC317C5">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591195C1">
      <w:pPr>
        <w:spacing w:line="500" w:lineRule="exact"/>
        <w:ind w:firstLine="480" w:firstLineChars="200"/>
        <w:rPr>
          <w:rFonts w:hint="eastAsia"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10C9C2A9">
      <w:pPr>
        <w:spacing w:line="500" w:lineRule="exact"/>
        <w:rPr>
          <w:rFonts w:hint="eastAsia" w:ascii="宋体" w:hAnsi="宋体"/>
          <w:sz w:val="24"/>
        </w:rPr>
      </w:pPr>
    </w:p>
    <w:p w14:paraId="671D82B6">
      <w:pPr>
        <w:spacing w:line="500" w:lineRule="exact"/>
        <w:ind w:firstLine="240" w:firstLineChars="100"/>
        <w:rPr>
          <w:rFonts w:hint="eastAsia" w:ascii="宋体" w:hAnsi="宋体"/>
          <w:sz w:val="24"/>
        </w:rPr>
      </w:pPr>
      <w:r>
        <w:rPr>
          <w:rFonts w:hint="eastAsia" w:ascii="宋体" w:hAnsi="宋体"/>
          <w:sz w:val="24"/>
        </w:rPr>
        <w:t>竞价人名称（全称并加盖公章）：</w:t>
      </w:r>
    </w:p>
    <w:p w14:paraId="15CF4EDA">
      <w:pPr>
        <w:spacing w:line="500" w:lineRule="exact"/>
        <w:rPr>
          <w:rFonts w:hint="eastAsia" w:ascii="宋体" w:hAnsi="宋体"/>
          <w:sz w:val="24"/>
        </w:rPr>
      </w:pPr>
      <w:r>
        <w:rPr>
          <w:rFonts w:hint="eastAsia" w:ascii="宋体" w:hAnsi="宋体"/>
          <w:sz w:val="24"/>
        </w:rPr>
        <w:t xml:space="preserve">  电话： 传真：</w:t>
      </w:r>
    </w:p>
    <w:p w14:paraId="7C76E16E">
      <w:pPr>
        <w:spacing w:line="500" w:lineRule="exact"/>
        <w:rPr>
          <w:rFonts w:hint="eastAsia" w:ascii="宋体" w:hAnsi="宋体"/>
          <w:sz w:val="24"/>
        </w:rPr>
      </w:pPr>
      <w:r>
        <w:rPr>
          <w:rFonts w:hint="eastAsia" w:ascii="宋体" w:hAnsi="宋体"/>
          <w:sz w:val="24"/>
        </w:rPr>
        <w:t xml:space="preserve">  竞价人授权代表签字：</w:t>
      </w:r>
    </w:p>
    <w:p w14:paraId="1D167FA0">
      <w:pPr>
        <w:spacing w:line="500" w:lineRule="exact"/>
        <w:rPr>
          <w:rFonts w:hint="eastAsia" w:ascii="宋体" w:hAnsi="宋体"/>
          <w:sz w:val="24"/>
        </w:rPr>
      </w:pPr>
      <w:r>
        <w:rPr>
          <w:rFonts w:hint="eastAsia" w:ascii="宋体" w:hAnsi="宋体"/>
          <w:sz w:val="24"/>
        </w:rPr>
        <w:t xml:space="preserve">  日期：    年   月   日</w:t>
      </w:r>
    </w:p>
    <w:p w14:paraId="2228AB96">
      <w:pPr>
        <w:ind w:firstLine="241" w:firstLineChars="100"/>
        <w:rPr>
          <w:rFonts w:hint="eastAsia" w:ascii="宋体" w:hAnsi="宋体" w:cs="宋体"/>
          <w:b/>
          <w:kern w:val="0"/>
          <w:sz w:val="24"/>
        </w:rPr>
      </w:pPr>
    </w:p>
    <w:p w14:paraId="0CDBD6D7">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0888A6FB">
      <w:pPr>
        <w:rPr>
          <w:rFonts w:hint="eastAsia" w:ascii="宋体" w:hAnsi="宋体"/>
          <w:b/>
          <w:sz w:val="24"/>
          <w:szCs w:val="24"/>
        </w:rPr>
      </w:pPr>
    </w:p>
    <w:p w14:paraId="226A7E62">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36988129">
      <w:pPr>
        <w:spacing w:line="380" w:lineRule="exact"/>
        <w:rPr>
          <w:rFonts w:hint="eastAsia" w:ascii="宋体" w:hAnsi="宋体"/>
          <w:sz w:val="24"/>
          <w:szCs w:val="24"/>
        </w:rPr>
      </w:pPr>
    </w:p>
    <w:p w14:paraId="64F3C4CC">
      <w:pPr>
        <w:spacing w:line="360" w:lineRule="exact"/>
        <w:rPr>
          <w:rFonts w:hint="eastAsia" w:ascii="宋体" w:hAnsi="宋体"/>
          <w:sz w:val="24"/>
          <w:szCs w:val="24"/>
        </w:rPr>
      </w:pPr>
    </w:p>
    <w:p w14:paraId="77AEBE34">
      <w:pPr>
        <w:spacing w:line="360" w:lineRule="exact"/>
        <w:rPr>
          <w:rFonts w:hint="eastAsia"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45452FB8">
      <w:pPr>
        <w:spacing w:line="360" w:lineRule="exact"/>
        <w:rPr>
          <w:rFonts w:hint="eastAsia" w:ascii="宋体" w:hAnsi="宋体"/>
          <w:sz w:val="24"/>
          <w:szCs w:val="24"/>
        </w:rPr>
      </w:pPr>
    </w:p>
    <w:p w14:paraId="2F762AD3">
      <w:pPr>
        <w:spacing w:line="360" w:lineRule="exact"/>
        <w:ind w:firstLine="480" w:firstLineChars="200"/>
        <w:rPr>
          <w:rFonts w:hint="eastAsia"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CAEEFE7">
      <w:pPr>
        <w:spacing w:line="360" w:lineRule="exact"/>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200B0BE2">
      <w:pPr>
        <w:spacing w:line="360" w:lineRule="exact"/>
        <w:ind w:firstLine="480" w:firstLineChars="200"/>
        <w:rPr>
          <w:rFonts w:hint="eastAsia" w:ascii="宋体" w:hAnsi="宋体"/>
          <w:sz w:val="24"/>
          <w:szCs w:val="24"/>
        </w:rPr>
      </w:pPr>
      <w:r>
        <w:rPr>
          <w:rFonts w:hint="eastAsia" w:ascii="宋体" w:hAnsi="宋体"/>
          <w:sz w:val="24"/>
          <w:szCs w:val="24"/>
        </w:rPr>
        <w:t>特此承诺！</w:t>
      </w:r>
    </w:p>
    <w:p w14:paraId="7A1D6491">
      <w:pPr>
        <w:spacing w:line="360" w:lineRule="exact"/>
        <w:rPr>
          <w:rFonts w:hint="eastAsia" w:ascii="宋体" w:hAnsi="宋体"/>
          <w:sz w:val="24"/>
          <w:szCs w:val="24"/>
          <w:u w:val="single"/>
        </w:rPr>
      </w:pPr>
      <w:r>
        <w:rPr>
          <w:rFonts w:hint="eastAsia" w:ascii="宋体" w:hAnsi="宋体"/>
          <w:sz w:val="24"/>
          <w:szCs w:val="24"/>
        </w:rPr>
        <w:t xml:space="preserve">竞价人（全称并加盖公章）： </w:t>
      </w:r>
    </w:p>
    <w:p w14:paraId="221327AC">
      <w:pPr>
        <w:spacing w:line="360" w:lineRule="exact"/>
        <w:rPr>
          <w:rFonts w:hint="eastAsia" w:ascii="宋体" w:hAnsi="宋体"/>
          <w:sz w:val="24"/>
          <w:szCs w:val="24"/>
        </w:rPr>
      </w:pPr>
      <w:r>
        <w:rPr>
          <w:rFonts w:hint="eastAsia" w:ascii="宋体" w:hAnsi="宋体"/>
          <w:sz w:val="24"/>
          <w:szCs w:val="24"/>
        </w:rPr>
        <w:t>竞价人授权代表签字：</w:t>
      </w:r>
    </w:p>
    <w:p w14:paraId="5BE24C1F">
      <w:pPr>
        <w:spacing w:line="360" w:lineRule="exact"/>
        <w:ind w:firstLine="3360" w:firstLineChars="1400"/>
        <w:rPr>
          <w:rFonts w:hint="eastAsia" w:ascii="宋体" w:hAnsi="宋体"/>
          <w:sz w:val="24"/>
          <w:szCs w:val="24"/>
          <w:u w:val="single"/>
        </w:rPr>
      </w:pPr>
      <w:r>
        <w:rPr>
          <w:rFonts w:hint="eastAsia" w:ascii="宋体" w:hAnsi="宋体"/>
          <w:sz w:val="24"/>
          <w:szCs w:val="24"/>
        </w:rPr>
        <w:t>邮 编：电 话：</w:t>
      </w:r>
    </w:p>
    <w:p w14:paraId="5323DEA9">
      <w:pPr>
        <w:spacing w:line="360" w:lineRule="exact"/>
        <w:rPr>
          <w:rFonts w:hint="eastAsia" w:ascii="宋体" w:hAnsi="宋体"/>
          <w:sz w:val="24"/>
          <w:szCs w:val="24"/>
          <w:u w:val="single"/>
        </w:rPr>
      </w:pPr>
      <w:r>
        <w:rPr>
          <w:rFonts w:hint="eastAsia" w:ascii="宋体" w:hAnsi="宋体"/>
          <w:sz w:val="24"/>
          <w:szCs w:val="24"/>
        </w:rPr>
        <w:t xml:space="preserve">传 真：日 期： </w:t>
      </w:r>
    </w:p>
    <w:p w14:paraId="449B8D12">
      <w:pPr>
        <w:spacing w:line="360" w:lineRule="exact"/>
        <w:ind w:firstLine="472" w:firstLineChars="196"/>
        <w:rPr>
          <w:rFonts w:hint="eastAsia" w:ascii="宋体" w:hAnsi="宋体"/>
          <w:b/>
          <w:sz w:val="24"/>
          <w:szCs w:val="24"/>
        </w:rPr>
      </w:pPr>
    </w:p>
    <w:p w14:paraId="777C9B26">
      <w:pPr>
        <w:spacing w:line="360" w:lineRule="exact"/>
        <w:ind w:firstLine="472" w:firstLineChars="196"/>
        <w:rPr>
          <w:rFonts w:hint="eastAsia" w:ascii="宋体" w:hAnsi="宋体"/>
          <w:b/>
          <w:sz w:val="24"/>
          <w:szCs w:val="24"/>
        </w:rPr>
      </w:pPr>
    </w:p>
    <w:p w14:paraId="50C992FD">
      <w:pPr>
        <w:spacing w:line="360" w:lineRule="exact"/>
        <w:ind w:firstLine="472" w:firstLineChars="196"/>
        <w:rPr>
          <w:rFonts w:hint="eastAsia" w:ascii="宋体" w:hAnsi="宋体"/>
          <w:b/>
          <w:sz w:val="24"/>
          <w:szCs w:val="24"/>
        </w:rPr>
      </w:pPr>
    </w:p>
    <w:p w14:paraId="20BCC26D">
      <w:pPr>
        <w:spacing w:line="360" w:lineRule="exact"/>
        <w:ind w:firstLine="472" w:firstLineChars="196"/>
        <w:rPr>
          <w:rFonts w:hint="eastAsia"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48FDFA2">
      <w:pPr>
        <w:spacing w:line="480" w:lineRule="exact"/>
        <w:ind w:firstLine="480" w:firstLineChars="200"/>
        <w:rPr>
          <w:rFonts w:hint="eastAsia" w:ascii="宋体" w:hAnsi="宋体"/>
          <w:sz w:val="24"/>
        </w:rPr>
      </w:pPr>
      <w:r>
        <w:rPr>
          <w:rFonts w:hint="eastAsia" w:ascii="宋体" w:hAnsi="宋体"/>
          <w:sz w:val="24"/>
        </w:rPr>
        <w:t>开户名：</w:t>
      </w:r>
    </w:p>
    <w:p w14:paraId="44FF8B37">
      <w:pPr>
        <w:spacing w:line="480" w:lineRule="exact"/>
        <w:ind w:firstLine="480" w:firstLineChars="200"/>
        <w:rPr>
          <w:rFonts w:hint="eastAsia" w:ascii="宋体" w:hAnsi="宋体"/>
          <w:sz w:val="24"/>
        </w:rPr>
      </w:pPr>
      <w:r>
        <w:rPr>
          <w:rFonts w:hint="eastAsia" w:ascii="宋体" w:hAnsi="宋体"/>
          <w:sz w:val="24"/>
        </w:rPr>
        <w:t>开户行：</w:t>
      </w:r>
    </w:p>
    <w:p w14:paraId="1C1836E9">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账  号：</w:t>
      </w:r>
    </w:p>
    <w:p w14:paraId="30A874FA">
      <w:pPr>
        <w:spacing w:line="360" w:lineRule="exact"/>
        <w:ind w:firstLine="470" w:firstLineChars="196"/>
        <w:rPr>
          <w:rFonts w:hint="eastAsia" w:ascii="宋体" w:hAnsi="宋体"/>
          <w:kern w:val="0"/>
          <w:sz w:val="24"/>
          <w:szCs w:val="24"/>
        </w:rPr>
      </w:pPr>
    </w:p>
    <w:p w14:paraId="47F2B2F9">
      <w:pPr>
        <w:rPr>
          <w:rFonts w:hint="eastAsia" w:ascii="宋体" w:hAnsi="宋体"/>
          <w:b/>
          <w:sz w:val="24"/>
          <w:szCs w:val="24"/>
        </w:rPr>
      </w:pPr>
    </w:p>
    <w:p w14:paraId="0BAD2738">
      <w:pPr>
        <w:rPr>
          <w:rFonts w:hint="eastAsia" w:ascii="宋体" w:hAnsi="宋体"/>
          <w:b/>
          <w:sz w:val="24"/>
          <w:szCs w:val="24"/>
        </w:rPr>
      </w:pPr>
    </w:p>
    <w:p w14:paraId="1162E761"/>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47B348-D612-45EC-AA7C-AB3EE8A1FB8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8BDA0F1-DC1F-4BB7-A28C-EEEE632DC854}"/>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3A79ABDD-8341-4C89-8B11-500B2DCB35BC}"/>
  </w:font>
  <w:font w:name="仿宋">
    <w:panose1 w:val="02010609060101010101"/>
    <w:charset w:val="86"/>
    <w:family w:val="modern"/>
    <w:pitch w:val="default"/>
    <w:sig w:usb0="800002BF" w:usb1="38CF7CFA" w:usb2="00000016" w:usb3="00000000" w:csb0="00040001" w:csb1="00000000"/>
    <w:embedRegular r:id="rId4" w:fontKey="{F95ECDBF-F3FC-43DA-8BD7-1DE1BDCCF06B}"/>
  </w:font>
  <w:font w:name="新宋体">
    <w:panose1 w:val="02010609030101010101"/>
    <w:charset w:val="86"/>
    <w:family w:val="modern"/>
    <w:pitch w:val="default"/>
    <w:sig w:usb0="00000003" w:usb1="288F0000" w:usb2="00000006" w:usb3="00000000" w:csb0="00040001" w:csb1="00000000"/>
    <w:embedRegular r:id="rId5" w:fontKey="{6401C7BE-0F2C-4893-A744-57E93E832A04}"/>
  </w:font>
  <w:font w:name="Segoe UI">
    <w:panose1 w:val="020B0502040204020203"/>
    <w:charset w:val="00"/>
    <w:family w:val="swiss"/>
    <w:pitch w:val="default"/>
    <w:sig w:usb0="E10022FF" w:usb1="C000E47F" w:usb2="00000029" w:usb3="00000000" w:csb0="200001DF" w:csb1="20000000"/>
    <w:embedRegular r:id="rId6" w:fontKey="{C8BE32C3-CE26-4C8B-BAC7-D1C47154A576}"/>
  </w:font>
  <w:font w:name="仿宋_GB2312">
    <w:altName w:val="仿宋"/>
    <w:panose1 w:val="02010609030101010101"/>
    <w:charset w:val="86"/>
    <w:family w:val="auto"/>
    <w:pitch w:val="default"/>
    <w:sig w:usb0="00000000" w:usb1="00000000" w:usb2="00000000" w:usb3="00000000" w:csb0="00040000" w:csb1="00000000"/>
    <w:embedRegular r:id="rId7" w:fontKey="{18306258-A9A7-4D8F-8B7B-09444FF162B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0B8C">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3</w:t>
    </w:r>
    <w:r>
      <w:fldChar w:fldCharType="end"/>
    </w:r>
  </w:p>
  <w:p w14:paraId="7220085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D570">
    <w:pPr>
      <w:pStyle w:val="16"/>
      <w:framePr w:wrap="around" w:vAnchor="text" w:hAnchor="margin" w:xAlign="center" w:y="1"/>
      <w:rPr>
        <w:rStyle w:val="28"/>
      </w:rPr>
    </w:pPr>
    <w:r>
      <w:fldChar w:fldCharType="begin"/>
    </w:r>
    <w:r>
      <w:rPr>
        <w:rStyle w:val="28"/>
      </w:rPr>
      <w:instrText xml:space="preserve">PAGE  </w:instrText>
    </w:r>
    <w:r>
      <w:fldChar w:fldCharType="end"/>
    </w:r>
  </w:p>
  <w:p w14:paraId="18B3C26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6646">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11</w:t>
    </w:r>
    <w:r>
      <w:fldChar w:fldCharType="end"/>
    </w:r>
  </w:p>
  <w:p w14:paraId="37D5E70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E999">
    <w:pPr>
      <w:pStyle w:val="16"/>
      <w:framePr w:wrap="around" w:vAnchor="text" w:hAnchor="margin" w:xAlign="center" w:y="1"/>
      <w:rPr>
        <w:rStyle w:val="28"/>
      </w:rPr>
    </w:pPr>
    <w:r>
      <w:fldChar w:fldCharType="begin"/>
    </w:r>
    <w:r>
      <w:rPr>
        <w:rStyle w:val="28"/>
      </w:rPr>
      <w:instrText xml:space="preserve">PAGE  </w:instrText>
    </w:r>
    <w:r>
      <w:fldChar w:fldCharType="end"/>
    </w:r>
  </w:p>
  <w:p w14:paraId="7635D1C8">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50D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50</w:t>
    </w:r>
    <w:r>
      <w:fldChar w:fldCharType="end"/>
    </w:r>
  </w:p>
  <w:p w14:paraId="280E8959">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FAC9">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413F">
    <w:pPr>
      <w:pStyle w:val="18"/>
    </w:pPr>
  </w:p>
  <w:p w14:paraId="5D06306D">
    <w:pPr>
      <w:pStyle w:val="18"/>
      <w:jc w:val="left"/>
      <w:rPr>
        <w:sz w:val="21"/>
        <w:szCs w:val="21"/>
      </w:rPr>
    </w:pPr>
  </w:p>
  <w:p w14:paraId="5DC55C9D">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CB4E">
    <w:pPr>
      <w:pStyle w:val="18"/>
    </w:pPr>
  </w:p>
  <w:p w14:paraId="6912C735">
    <w:pPr>
      <w:pStyle w:val="18"/>
      <w:jc w:val="left"/>
      <w:rPr>
        <w:sz w:val="21"/>
        <w:szCs w:val="21"/>
      </w:rPr>
    </w:pPr>
  </w:p>
  <w:p w14:paraId="70EDBEDA">
    <w:pPr>
      <w:pStyle w:val="18"/>
      <w:jc w:val="left"/>
      <w:rPr>
        <w:sz w:val="21"/>
        <w:szCs w:val="21"/>
      </w:rPr>
    </w:pPr>
  </w:p>
  <w:p w14:paraId="47123920">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1D83"/>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3BFB"/>
    <w:rsid w:val="0009423D"/>
    <w:rsid w:val="000948E0"/>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596"/>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295"/>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0A6"/>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734"/>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545F"/>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865"/>
    <w:rsid w:val="00915AAB"/>
    <w:rsid w:val="00915B7E"/>
    <w:rsid w:val="00920876"/>
    <w:rsid w:val="00920DB2"/>
    <w:rsid w:val="00920E17"/>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B8E"/>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C70"/>
    <w:rsid w:val="00CD3F28"/>
    <w:rsid w:val="00CD40F9"/>
    <w:rsid w:val="00CD4E9B"/>
    <w:rsid w:val="00CD6B84"/>
    <w:rsid w:val="00CE0D67"/>
    <w:rsid w:val="00CE1AA7"/>
    <w:rsid w:val="00CE331C"/>
    <w:rsid w:val="00CE4C8B"/>
    <w:rsid w:val="00CE5516"/>
    <w:rsid w:val="00CE78CC"/>
    <w:rsid w:val="00CE79FA"/>
    <w:rsid w:val="00CF0A79"/>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2C6"/>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6CE9"/>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6CEF"/>
    <w:rsid w:val="00F579F3"/>
    <w:rsid w:val="00F6049C"/>
    <w:rsid w:val="00F60D8D"/>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2AF6C05"/>
    <w:rsid w:val="030D40BE"/>
    <w:rsid w:val="03393105"/>
    <w:rsid w:val="0359600A"/>
    <w:rsid w:val="03B311C5"/>
    <w:rsid w:val="04277401"/>
    <w:rsid w:val="04937815"/>
    <w:rsid w:val="05091D29"/>
    <w:rsid w:val="052C45CD"/>
    <w:rsid w:val="06102C1C"/>
    <w:rsid w:val="06462DF7"/>
    <w:rsid w:val="06E34232"/>
    <w:rsid w:val="06E97230"/>
    <w:rsid w:val="06EA57AE"/>
    <w:rsid w:val="070B05AA"/>
    <w:rsid w:val="07485724"/>
    <w:rsid w:val="07E560E2"/>
    <w:rsid w:val="09B85113"/>
    <w:rsid w:val="09C53970"/>
    <w:rsid w:val="0A106E52"/>
    <w:rsid w:val="0ABB7E8D"/>
    <w:rsid w:val="0CC55C58"/>
    <w:rsid w:val="0D5A0704"/>
    <w:rsid w:val="0EC321A2"/>
    <w:rsid w:val="0F032819"/>
    <w:rsid w:val="0F1113DA"/>
    <w:rsid w:val="102C4AE1"/>
    <w:rsid w:val="106F5014"/>
    <w:rsid w:val="107818F8"/>
    <w:rsid w:val="107A6169"/>
    <w:rsid w:val="10856655"/>
    <w:rsid w:val="10B0675A"/>
    <w:rsid w:val="117C40CC"/>
    <w:rsid w:val="11C078B0"/>
    <w:rsid w:val="120E314D"/>
    <w:rsid w:val="124D1B11"/>
    <w:rsid w:val="131D1F3C"/>
    <w:rsid w:val="13441D7E"/>
    <w:rsid w:val="145D7868"/>
    <w:rsid w:val="151D2886"/>
    <w:rsid w:val="1568787A"/>
    <w:rsid w:val="16311305"/>
    <w:rsid w:val="16852592"/>
    <w:rsid w:val="173E179C"/>
    <w:rsid w:val="17837B7E"/>
    <w:rsid w:val="17CA4A42"/>
    <w:rsid w:val="17FC4C18"/>
    <w:rsid w:val="18664544"/>
    <w:rsid w:val="18E24339"/>
    <w:rsid w:val="18EA7141"/>
    <w:rsid w:val="1A4A264F"/>
    <w:rsid w:val="1B0360CA"/>
    <w:rsid w:val="1B1871B1"/>
    <w:rsid w:val="1BD92809"/>
    <w:rsid w:val="1BF9747E"/>
    <w:rsid w:val="1C782A98"/>
    <w:rsid w:val="1C8C0144"/>
    <w:rsid w:val="1D4209B0"/>
    <w:rsid w:val="1FC16413"/>
    <w:rsid w:val="203F4877"/>
    <w:rsid w:val="2055503B"/>
    <w:rsid w:val="20EE157B"/>
    <w:rsid w:val="25D60AC9"/>
    <w:rsid w:val="25D92115"/>
    <w:rsid w:val="25EF36B8"/>
    <w:rsid w:val="263C5C9B"/>
    <w:rsid w:val="26E1622D"/>
    <w:rsid w:val="27433324"/>
    <w:rsid w:val="278F23C0"/>
    <w:rsid w:val="27C07913"/>
    <w:rsid w:val="298A703C"/>
    <w:rsid w:val="29EE476C"/>
    <w:rsid w:val="2A421596"/>
    <w:rsid w:val="2AA3351D"/>
    <w:rsid w:val="2B3326DC"/>
    <w:rsid w:val="2BCE4F11"/>
    <w:rsid w:val="2BF11E95"/>
    <w:rsid w:val="2CA36914"/>
    <w:rsid w:val="2D066C49"/>
    <w:rsid w:val="2D0A69E2"/>
    <w:rsid w:val="2D9F64D0"/>
    <w:rsid w:val="2DA34144"/>
    <w:rsid w:val="2DEA78B6"/>
    <w:rsid w:val="2E7F2693"/>
    <w:rsid w:val="2F8F217B"/>
    <w:rsid w:val="2F9939F3"/>
    <w:rsid w:val="2FE41C8E"/>
    <w:rsid w:val="30881645"/>
    <w:rsid w:val="328C68B7"/>
    <w:rsid w:val="32E1098B"/>
    <w:rsid w:val="35FF7462"/>
    <w:rsid w:val="360F1018"/>
    <w:rsid w:val="36EE7787"/>
    <w:rsid w:val="387E51C0"/>
    <w:rsid w:val="39586F4F"/>
    <w:rsid w:val="3A862465"/>
    <w:rsid w:val="3AAF3E4E"/>
    <w:rsid w:val="3ADD1B13"/>
    <w:rsid w:val="3CC75CC4"/>
    <w:rsid w:val="3D2F28A7"/>
    <w:rsid w:val="3D3103CE"/>
    <w:rsid w:val="3D6307DC"/>
    <w:rsid w:val="3E3C34CE"/>
    <w:rsid w:val="3F0D69A3"/>
    <w:rsid w:val="3F1D3FB4"/>
    <w:rsid w:val="3F663E5C"/>
    <w:rsid w:val="3F680E8C"/>
    <w:rsid w:val="40A94B29"/>
    <w:rsid w:val="411441BC"/>
    <w:rsid w:val="41450D78"/>
    <w:rsid w:val="4176287E"/>
    <w:rsid w:val="42262FF1"/>
    <w:rsid w:val="425015E8"/>
    <w:rsid w:val="436269D4"/>
    <w:rsid w:val="43B42803"/>
    <w:rsid w:val="44CD1324"/>
    <w:rsid w:val="44DF4BB3"/>
    <w:rsid w:val="450C0607"/>
    <w:rsid w:val="450E5E02"/>
    <w:rsid w:val="451A51B0"/>
    <w:rsid w:val="45D70F11"/>
    <w:rsid w:val="46BC1224"/>
    <w:rsid w:val="47AB5220"/>
    <w:rsid w:val="4A3D058D"/>
    <w:rsid w:val="4BB74194"/>
    <w:rsid w:val="4D263BE0"/>
    <w:rsid w:val="4D3C7046"/>
    <w:rsid w:val="4D4D1254"/>
    <w:rsid w:val="4DBE3EFF"/>
    <w:rsid w:val="4DD60183"/>
    <w:rsid w:val="4E6323B1"/>
    <w:rsid w:val="4E9E6F07"/>
    <w:rsid w:val="5002435A"/>
    <w:rsid w:val="5144296E"/>
    <w:rsid w:val="51510BFD"/>
    <w:rsid w:val="51CE66DB"/>
    <w:rsid w:val="51F9410D"/>
    <w:rsid w:val="53146DAE"/>
    <w:rsid w:val="536A7E37"/>
    <w:rsid w:val="54D564A0"/>
    <w:rsid w:val="54D7565D"/>
    <w:rsid w:val="54DA6E14"/>
    <w:rsid w:val="551B7F50"/>
    <w:rsid w:val="56A31759"/>
    <w:rsid w:val="56B02625"/>
    <w:rsid w:val="5745271A"/>
    <w:rsid w:val="585E0A21"/>
    <w:rsid w:val="588021B2"/>
    <w:rsid w:val="58E51B99"/>
    <w:rsid w:val="590B386F"/>
    <w:rsid w:val="59A50790"/>
    <w:rsid w:val="59C6778E"/>
    <w:rsid w:val="5A62289F"/>
    <w:rsid w:val="5BE522AC"/>
    <w:rsid w:val="5C475CF4"/>
    <w:rsid w:val="5C621BB1"/>
    <w:rsid w:val="5D516159"/>
    <w:rsid w:val="5DD919B1"/>
    <w:rsid w:val="5DEC23C3"/>
    <w:rsid w:val="5E305806"/>
    <w:rsid w:val="5E906146"/>
    <w:rsid w:val="5EBB245E"/>
    <w:rsid w:val="5F2F7659"/>
    <w:rsid w:val="5F9745B0"/>
    <w:rsid w:val="60234553"/>
    <w:rsid w:val="6025741E"/>
    <w:rsid w:val="60B33BE1"/>
    <w:rsid w:val="6156049F"/>
    <w:rsid w:val="615A79E1"/>
    <w:rsid w:val="63805283"/>
    <w:rsid w:val="638F3FBB"/>
    <w:rsid w:val="6396295C"/>
    <w:rsid w:val="649317EA"/>
    <w:rsid w:val="6497295D"/>
    <w:rsid w:val="64A418A6"/>
    <w:rsid w:val="652A30AC"/>
    <w:rsid w:val="656F3F58"/>
    <w:rsid w:val="65CD2272"/>
    <w:rsid w:val="65D025CA"/>
    <w:rsid w:val="66024A22"/>
    <w:rsid w:val="676725CE"/>
    <w:rsid w:val="67A66B3B"/>
    <w:rsid w:val="692175FE"/>
    <w:rsid w:val="6A7B6EDB"/>
    <w:rsid w:val="6BF775D3"/>
    <w:rsid w:val="6C387C14"/>
    <w:rsid w:val="6CD97FB6"/>
    <w:rsid w:val="6F3044BC"/>
    <w:rsid w:val="6F9371DD"/>
    <w:rsid w:val="70956CFC"/>
    <w:rsid w:val="70DD149E"/>
    <w:rsid w:val="7187359C"/>
    <w:rsid w:val="71A843FB"/>
    <w:rsid w:val="71F633B8"/>
    <w:rsid w:val="72ED4D68"/>
    <w:rsid w:val="72EE1DEC"/>
    <w:rsid w:val="734158AC"/>
    <w:rsid w:val="73656CD9"/>
    <w:rsid w:val="73D96BB6"/>
    <w:rsid w:val="73FA4D6B"/>
    <w:rsid w:val="754435E4"/>
    <w:rsid w:val="757D4C17"/>
    <w:rsid w:val="75BF06F9"/>
    <w:rsid w:val="7624442A"/>
    <w:rsid w:val="76ED2FFA"/>
    <w:rsid w:val="77947800"/>
    <w:rsid w:val="77B06F30"/>
    <w:rsid w:val="77C2575D"/>
    <w:rsid w:val="781C11E8"/>
    <w:rsid w:val="797E0307"/>
    <w:rsid w:val="79DC5DCB"/>
    <w:rsid w:val="7A036672"/>
    <w:rsid w:val="7B473E1F"/>
    <w:rsid w:val="7B6A04C1"/>
    <w:rsid w:val="7CAA3756"/>
    <w:rsid w:val="7DAB2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5">
    <w:name w:val="heading 2"/>
    <w:basedOn w:val="1"/>
    <w:next w:val="1"/>
    <w:semiHidden/>
    <w:unhideWhenUsed/>
    <w:qFormat/>
    <w:uiPriority w:val="9"/>
    <w:pPr>
      <w:widowControl/>
      <w:spacing w:beforeAutospacing="1" w:afterAutospacing="1"/>
      <w:jc w:val="left"/>
      <w:outlineLvl w:val="1"/>
    </w:pPr>
    <w:rPr>
      <w:rFonts w:hint="eastAsia" w:ascii="宋体" w:hAnsi="宋体"/>
      <w:b/>
      <w:bCs/>
      <w:kern w:val="0"/>
      <w:sz w:val="36"/>
      <w:szCs w:val="36"/>
    </w:rPr>
  </w:style>
  <w:style w:type="paragraph" w:styleId="6">
    <w:name w:val="heading 3"/>
    <w:basedOn w:val="4"/>
    <w:next w:val="1"/>
    <w:link w:val="33"/>
    <w:qFormat/>
    <w:uiPriority w:val="0"/>
    <w:pPr>
      <w:spacing w:before="260" w:after="260" w:line="413" w:lineRule="auto"/>
      <w:outlineLvl w:val="2"/>
    </w:pPr>
    <w:rPr>
      <w:sz w:val="32"/>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qFormat/>
    <w:uiPriority w:val="99"/>
    <w:pPr>
      <w:spacing w:after="120"/>
      <w:ind w:left="420" w:leftChars="200" w:firstLine="420" w:firstLineChars="200"/>
    </w:pPr>
    <w:rPr>
      <w:rFonts w:ascii="Times New Roman" w:eastAsia="宋体"/>
      <w:sz w:val="21"/>
      <w:szCs w:val="24"/>
    </w:rPr>
  </w:style>
  <w:style w:type="paragraph" w:styleId="3">
    <w:name w:val="Body Text Indent"/>
    <w:basedOn w:val="1"/>
    <w:link w:val="39"/>
    <w:qFormat/>
    <w:uiPriority w:val="99"/>
    <w:pPr>
      <w:ind w:firstLine="645"/>
    </w:pPr>
    <w:rPr>
      <w:rFonts w:ascii="楷体_GB2312" w:eastAsia="楷体_GB2312"/>
      <w:sz w:val="32"/>
    </w:rPr>
  </w:style>
  <w:style w:type="paragraph" w:styleId="8">
    <w:name w:val="table of authorities"/>
    <w:basedOn w:val="1"/>
    <w:next w:val="1"/>
    <w:unhideWhenUsed/>
    <w:qFormat/>
    <w:uiPriority w:val="99"/>
    <w:pPr>
      <w:ind w:left="420" w:leftChars="200"/>
    </w:pPr>
    <w:rPr>
      <w:rFonts w:ascii="Calibri" w:hAnsi="Calibri"/>
      <w:sz w:val="24"/>
      <w:szCs w:val="24"/>
    </w:rPr>
  </w:style>
  <w:style w:type="paragraph" w:styleId="9">
    <w:name w:val="Normal Indent"/>
    <w:basedOn w:val="1"/>
    <w:qFormat/>
    <w:uiPriority w:val="0"/>
    <w:pPr>
      <w:ind w:firstLine="420" w:firstLineChars="200"/>
    </w:pPr>
  </w:style>
  <w:style w:type="paragraph" w:styleId="10">
    <w:name w:val="Document Map"/>
    <w:basedOn w:val="1"/>
    <w:link w:val="34"/>
    <w:semiHidden/>
    <w:qFormat/>
    <w:uiPriority w:val="0"/>
    <w:pPr>
      <w:shd w:val="clear" w:color="auto" w:fill="000080"/>
    </w:pPr>
  </w:style>
  <w:style w:type="paragraph" w:styleId="11">
    <w:name w:val="annotation text"/>
    <w:basedOn w:val="1"/>
    <w:link w:val="35"/>
    <w:qFormat/>
    <w:uiPriority w:val="0"/>
    <w:pPr>
      <w:jc w:val="left"/>
    </w:pPr>
  </w:style>
  <w:style w:type="paragraph" w:styleId="12">
    <w:name w:val="Closing"/>
    <w:basedOn w:val="1"/>
    <w:link w:val="36"/>
    <w:unhideWhenUsed/>
    <w:qFormat/>
    <w:uiPriority w:val="0"/>
    <w:pPr>
      <w:ind w:left="100" w:leftChars="2100"/>
    </w:pPr>
    <w:rPr>
      <w:szCs w:val="24"/>
    </w:rPr>
  </w:style>
  <w:style w:type="paragraph" w:styleId="13">
    <w:name w:val="Body Text"/>
    <w:basedOn w:val="1"/>
    <w:link w:val="37"/>
    <w:qFormat/>
    <w:uiPriority w:val="0"/>
    <w:pPr>
      <w:spacing w:after="120"/>
    </w:pPr>
  </w:style>
  <w:style w:type="paragraph" w:styleId="14">
    <w:name w:val="Plain Text"/>
    <w:basedOn w:val="1"/>
    <w:link w:val="38"/>
    <w:qFormat/>
    <w:uiPriority w:val="0"/>
    <w:rPr>
      <w:rFonts w:ascii="宋体" w:hAnsi="Courier New"/>
    </w:rPr>
  </w:style>
  <w:style w:type="paragraph" w:styleId="15">
    <w:name w:val="Balloon Text"/>
    <w:basedOn w:val="1"/>
    <w:link w:val="40"/>
    <w:qFormat/>
    <w:uiPriority w:val="0"/>
    <w:rPr>
      <w:sz w:val="18"/>
      <w:szCs w:val="18"/>
    </w:rPr>
  </w:style>
  <w:style w:type="paragraph" w:styleId="16">
    <w:name w:val="footer"/>
    <w:basedOn w:val="1"/>
    <w:link w:val="4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cs="Arial"/>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able of figures"/>
    <w:basedOn w:val="1"/>
    <w:next w:val="1"/>
    <w:qFormat/>
    <w:uiPriority w:val="0"/>
    <w:pPr>
      <w:ind w:left="200" w:leftChars="200" w:hanging="200" w:hangingChars="200"/>
    </w:pPr>
  </w:style>
  <w:style w:type="paragraph" w:styleId="20">
    <w:name w:val="Body Text 2"/>
    <w:basedOn w:val="1"/>
    <w:link w:val="43"/>
    <w:qFormat/>
    <w:uiPriority w:val="0"/>
    <w:pPr>
      <w:spacing w:after="120" w:line="480" w:lineRule="auto"/>
    </w:p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11"/>
    <w:next w:val="11"/>
    <w:link w:val="44"/>
    <w:qFormat/>
    <w:uiPriority w:val="0"/>
    <w:rPr>
      <w:b/>
      <w:bCs/>
    </w:rPr>
  </w:style>
  <w:style w:type="paragraph" w:styleId="23">
    <w:name w:val="Body Text First Indent"/>
    <w:basedOn w:val="13"/>
    <w:unhideWhenUsed/>
    <w:qFormat/>
    <w:uiPriority w:val="99"/>
    <w:pPr>
      <w:ind w:firstLine="420" w:firstLineChars="100"/>
    </w:pPr>
    <w:rPr>
      <w:rFonts w:ascii="Calibri" w:hAnsi="Calibri"/>
      <w:kern w:val="0"/>
      <w:sz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qFormat/>
    <w:uiPriority w:val="0"/>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2">
    <w:name w:val="标题 1 字符"/>
    <w:basedOn w:val="26"/>
    <w:link w:val="4"/>
    <w:qFormat/>
    <w:uiPriority w:val="0"/>
    <w:rPr>
      <w:rFonts w:ascii="Times New Roman" w:hAnsi="Times New Roman" w:eastAsia="黑体" w:cs="Times New Roman"/>
      <w:b/>
      <w:kern w:val="44"/>
      <w:sz w:val="36"/>
      <w:szCs w:val="20"/>
    </w:rPr>
  </w:style>
  <w:style w:type="character" w:customStyle="1" w:styleId="33">
    <w:name w:val="标题 3 字符"/>
    <w:basedOn w:val="26"/>
    <w:link w:val="6"/>
    <w:qFormat/>
    <w:uiPriority w:val="0"/>
    <w:rPr>
      <w:rFonts w:ascii="Times New Roman" w:hAnsi="Times New Roman" w:eastAsia="黑体" w:cs="Times New Roman"/>
      <w:b/>
      <w:kern w:val="44"/>
      <w:sz w:val="32"/>
      <w:szCs w:val="20"/>
    </w:rPr>
  </w:style>
  <w:style w:type="character" w:customStyle="1" w:styleId="34">
    <w:name w:val="文档结构图 字符"/>
    <w:basedOn w:val="26"/>
    <w:link w:val="10"/>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6"/>
    <w:link w:val="11"/>
    <w:qFormat/>
    <w:uiPriority w:val="0"/>
    <w:rPr>
      <w:rFonts w:ascii="Times New Roman" w:hAnsi="Times New Roman" w:eastAsia="宋体" w:cs="Times New Roman"/>
      <w:szCs w:val="20"/>
    </w:rPr>
  </w:style>
  <w:style w:type="character" w:customStyle="1" w:styleId="36">
    <w:name w:val="结束语 字符"/>
    <w:basedOn w:val="26"/>
    <w:link w:val="12"/>
    <w:qFormat/>
    <w:uiPriority w:val="0"/>
    <w:rPr>
      <w:rFonts w:ascii="Times New Roman" w:hAnsi="Times New Roman" w:eastAsia="宋体" w:cs="Times New Roman"/>
      <w:szCs w:val="24"/>
    </w:rPr>
  </w:style>
  <w:style w:type="character" w:customStyle="1" w:styleId="37">
    <w:name w:val="正文文本 字符"/>
    <w:basedOn w:val="26"/>
    <w:link w:val="13"/>
    <w:qFormat/>
    <w:uiPriority w:val="0"/>
    <w:rPr>
      <w:rFonts w:ascii="Times New Roman" w:hAnsi="Times New Roman" w:eastAsia="宋体" w:cs="Times New Roman"/>
      <w:szCs w:val="20"/>
    </w:rPr>
  </w:style>
  <w:style w:type="character" w:customStyle="1" w:styleId="38">
    <w:name w:val="纯文本 字符"/>
    <w:basedOn w:val="26"/>
    <w:link w:val="14"/>
    <w:qFormat/>
    <w:uiPriority w:val="0"/>
    <w:rPr>
      <w:rFonts w:ascii="宋体" w:hAnsi="Courier New" w:eastAsia="宋体" w:cs="Times New Roman"/>
      <w:szCs w:val="20"/>
    </w:rPr>
  </w:style>
  <w:style w:type="character" w:customStyle="1" w:styleId="39">
    <w:name w:val="正文文本缩进 字符"/>
    <w:basedOn w:val="26"/>
    <w:link w:val="3"/>
    <w:qFormat/>
    <w:uiPriority w:val="99"/>
    <w:rPr>
      <w:rFonts w:ascii="楷体_GB2312" w:hAnsi="Times New Roman" w:eastAsia="楷体_GB2312" w:cs="Times New Roman"/>
      <w:sz w:val="32"/>
      <w:szCs w:val="20"/>
    </w:rPr>
  </w:style>
  <w:style w:type="character" w:customStyle="1" w:styleId="40">
    <w:name w:val="批注框文本 字符"/>
    <w:basedOn w:val="26"/>
    <w:link w:val="15"/>
    <w:qFormat/>
    <w:uiPriority w:val="0"/>
    <w:rPr>
      <w:rFonts w:ascii="Times New Roman" w:hAnsi="Times New Roman" w:eastAsia="宋体" w:cs="Times New Roman"/>
      <w:sz w:val="18"/>
      <w:szCs w:val="18"/>
    </w:rPr>
  </w:style>
  <w:style w:type="character" w:customStyle="1" w:styleId="41">
    <w:name w:val="页脚 字符"/>
    <w:basedOn w:val="26"/>
    <w:link w:val="16"/>
    <w:qFormat/>
    <w:uiPriority w:val="0"/>
    <w:rPr>
      <w:rFonts w:ascii="Times New Roman" w:hAnsi="Times New Roman" w:eastAsia="宋体" w:cs="Times New Roman"/>
      <w:sz w:val="18"/>
      <w:szCs w:val="18"/>
    </w:rPr>
  </w:style>
  <w:style w:type="character" w:customStyle="1" w:styleId="42">
    <w:name w:val="页眉 字符"/>
    <w:basedOn w:val="26"/>
    <w:link w:val="18"/>
    <w:qFormat/>
    <w:uiPriority w:val="0"/>
    <w:rPr>
      <w:rFonts w:ascii="Times New Roman" w:hAnsi="Times New Roman" w:eastAsia="宋体" w:cs="Times New Roman"/>
      <w:sz w:val="18"/>
      <w:szCs w:val="18"/>
    </w:rPr>
  </w:style>
  <w:style w:type="character" w:customStyle="1" w:styleId="43">
    <w:name w:val="正文文本 2 字符"/>
    <w:basedOn w:val="26"/>
    <w:link w:val="20"/>
    <w:qFormat/>
    <w:uiPriority w:val="0"/>
    <w:rPr>
      <w:rFonts w:ascii="Times New Roman" w:hAnsi="Times New Roman" w:eastAsia="宋体" w:cs="Times New Roman"/>
      <w:szCs w:val="20"/>
    </w:rPr>
  </w:style>
  <w:style w:type="character" w:customStyle="1" w:styleId="44">
    <w:name w:val="批注主题 字符"/>
    <w:basedOn w:val="35"/>
    <w:link w:val="22"/>
    <w:qFormat/>
    <w:uiPriority w:val="0"/>
    <w:rPr>
      <w:rFonts w:ascii="Times New Roman" w:hAnsi="Times New Roman" w:eastAsia="宋体" w:cs="Times New Roman"/>
      <w:b/>
      <w:bCs/>
      <w:szCs w:val="20"/>
    </w:rPr>
  </w:style>
  <w:style w:type="character" w:customStyle="1" w:styleId="45">
    <w:name w:val="正文文本首行缩进 2 字符"/>
    <w:basedOn w:val="39"/>
    <w:link w:val="2"/>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10"/>
    <w:qFormat/>
    <w:uiPriority w:val="0"/>
    <w:pPr>
      <w:adjustRightInd w:val="0"/>
      <w:snapToGrid w:val="0"/>
      <w:spacing w:line="360" w:lineRule="auto"/>
    </w:pPr>
  </w:style>
  <w:style w:type="paragraph" w:customStyle="1" w:styleId="48">
    <w:name w:val="样式3"/>
    <w:basedOn w:val="14"/>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9"/>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BodyText"/>
    <w:basedOn w:val="1"/>
    <w:next w:val="57"/>
    <w:qFormat/>
    <w:uiPriority w:val="0"/>
    <w:pPr>
      <w:spacing w:after="120"/>
      <w:textAlignment w:val="baseline"/>
    </w:pPr>
  </w:style>
  <w:style w:type="paragraph" w:customStyle="1" w:styleId="57">
    <w:name w:val="PlainText"/>
    <w:basedOn w:val="1"/>
    <w:qFormat/>
    <w:uiPriority w:val="0"/>
    <w:pPr>
      <w:textAlignment w:val="baseline"/>
    </w:pPr>
    <w:rPr>
      <w:rFonts w:ascii="宋体" w:hAnsi="Courier New"/>
    </w:rPr>
  </w:style>
  <w:style w:type="paragraph" w:customStyle="1" w:styleId="58">
    <w:name w:val="列表段落2"/>
    <w:basedOn w:val="1"/>
    <w:qFormat/>
    <w:uiPriority w:val="99"/>
    <w:pPr>
      <w:ind w:firstLine="420" w:firstLineChars="200"/>
    </w:pPr>
  </w:style>
  <w:style w:type="paragraph" w:customStyle="1" w:styleId="59">
    <w:name w:val="列出段落1"/>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13610</Words>
  <Characters>14513</Characters>
  <Lines>233</Lines>
  <Paragraphs>65</Paragraphs>
  <TotalTime>13</TotalTime>
  <ScaleCrop>false</ScaleCrop>
  <LinksUpToDate>false</LinksUpToDate>
  <CharactersWithSpaces>15168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2026-07-23T09:37:00Z</cp:lastPrinted>
  <dcterms:modified xsi:type="dcterms:W3CDTF">2026-07-24T04:27:45Z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